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120" w:rsidRPr="00B73E97" w:rsidRDefault="00784855" w:rsidP="00D62E87">
      <w:pPr>
        <w:spacing w:after="240" w:line="240" w:lineRule="auto"/>
        <w:jc w:val="center"/>
        <w:rPr>
          <w:rFonts w:ascii="Sylfaen" w:hAnsi="Sylfaen"/>
          <w:b/>
          <w:sz w:val="28"/>
          <w:lang w:val="ka-GE"/>
        </w:rPr>
      </w:pPr>
      <w:r w:rsidRPr="00B73E97">
        <w:rPr>
          <w:rFonts w:ascii="Sylfaen" w:hAnsi="Sylfaen"/>
          <w:b/>
          <w:sz w:val="28"/>
          <w:lang w:val="ka-GE"/>
        </w:rPr>
        <w:t>მთავრობის</w:t>
      </w:r>
      <w:r w:rsidR="005A44F5" w:rsidRPr="00B73E97">
        <w:rPr>
          <w:rFonts w:ascii="Sylfaen" w:hAnsi="Sylfaen"/>
          <w:b/>
          <w:sz w:val="28"/>
          <w:lang w:val="ka-GE"/>
        </w:rPr>
        <w:t xml:space="preserve"> ვალი</w:t>
      </w:r>
    </w:p>
    <w:p w:rsidR="0021748E" w:rsidRPr="00E60B55" w:rsidRDefault="00CC46C4" w:rsidP="0021748E">
      <w:pPr>
        <w:spacing w:after="0" w:line="240" w:lineRule="auto"/>
        <w:jc w:val="both"/>
        <w:rPr>
          <w:rFonts w:ascii="Sylfaen" w:hAnsi="Sylfaen" w:cs="Sylfaen"/>
          <w:szCs w:val="21"/>
          <w:shd w:val="clear" w:color="auto" w:fill="FFFFFF"/>
          <w:lang w:val="ka-GE"/>
        </w:rPr>
      </w:pPr>
      <w:r w:rsidRPr="00B73E97">
        <w:rPr>
          <w:rFonts w:ascii="Sylfaen" w:hAnsi="Sylfaen" w:cs="Sylfaen"/>
          <w:sz w:val="24"/>
          <w:szCs w:val="18"/>
          <w:shd w:val="clear" w:color="auto" w:fill="FFFFFF"/>
        </w:rPr>
        <w:tab/>
      </w:r>
      <w:r w:rsidR="0021748E" w:rsidRPr="00B73E97">
        <w:rPr>
          <w:rFonts w:ascii="Sylfaen" w:hAnsi="Sylfaen"/>
          <w:szCs w:val="21"/>
          <w:shd w:val="clear" w:color="auto" w:fill="FFFFFF"/>
          <w:lang w:val="ka-GE"/>
        </w:rPr>
        <w:t>„ეკონომიკური თავისუფლების შესახებ“ საქართველოს ორგანული კანონის შესაბამისად</w:t>
      </w:r>
      <w:r w:rsidR="0021748E" w:rsidRPr="00B73E97">
        <w:rPr>
          <w:rFonts w:ascii="Sylfaen" w:hAnsi="Sylfaen" w:cs="Sylfaen"/>
          <w:sz w:val="24"/>
          <w:szCs w:val="18"/>
          <w:shd w:val="clear" w:color="auto" w:fill="FFFFFF"/>
          <w:lang w:val="ka-GE"/>
        </w:rPr>
        <w:t xml:space="preserve"> </w:t>
      </w:r>
      <w:r w:rsidR="0021748E" w:rsidRPr="00291229">
        <w:rPr>
          <w:rFonts w:ascii="Sylfaen" w:hAnsi="Sylfaen" w:cs="Sylfaen"/>
          <w:color w:val="000000" w:themeColor="text1"/>
          <w:sz w:val="20"/>
          <w:szCs w:val="18"/>
          <w:shd w:val="clear" w:color="auto" w:fill="FFFFFF"/>
          <w:lang w:val="ka-GE"/>
        </w:rPr>
        <w:t>განსაზღვრული</w:t>
      </w:r>
      <w:r w:rsidR="0021748E">
        <w:rPr>
          <w:rFonts w:ascii="Sylfaen" w:hAnsi="Sylfaen" w:cs="Sylfaen"/>
          <w:sz w:val="24"/>
          <w:szCs w:val="18"/>
          <w:shd w:val="clear" w:color="auto" w:fill="FFFFFF"/>
          <w:lang w:val="ka-GE"/>
        </w:rPr>
        <w:t xml:space="preserve"> </w:t>
      </w:r>
      <w:r w:rsidR="0021748E" w:rsidRPr="000369D7">
        <w:rPr>
          <w:rFonts w:ascii="Sylfaen" w:hAnsi="Sylfaen" w:cs="Sylfaen"/>
          <w:szCs w:val="18"/>
          <w:shd w:val="clear" w:color="auto" w:fill="FFFFFF"/>
          <w:lang w:val="ka-GE"/>
        </w:rPr>
        <w:t xml:space="preserve">ლიმიტის ფარგლებში </w:t>
      </w:r>
      <w:r w:rsidR="0021748E" w:rsidRPr="00B73E97">
        <w:rPr>
          <w:rFonts w:ascii="Sylfaen" w:hAnsi="Sylfaen" w:cs="Sylfaen"/>
          <w:szCs w:val="21"/>
          <w:shd w:val="clear" w:color="auto" w:fill="FFFFFF"/>
          <w:lang w:val="ka-GE"/>
        </w:rPr>
        <w:t>მთავრობის ვალის ნაშთი</w:t>
      </w:r>
      <w:r w:rsidR="0021748E">
        <w:rPr>
          <w:rFonts w:ascii="Sylfaen" w:hAnsi="Sylfaen" w:cs="Sylfaen"/>
          <w:szCs w:val="21"/>
          <w:shd w:val="clear" w:color="auto" w:fill="FFFFFF"/>
          <w:lang w:val="ka-GE"/>
        </w:rPr>
        <w:t xml:space="preserve"> და </w:t>
      </w:r>
      <w:r w:rsidR="0021748E" w:rsidRPr="000369D7">
        <w:rPr>
          <w:rFonts w:ascii="Sylfaen" w:hAnsi="Sylfaen" w:cs="Sylfaen"/>
          <w:szCs w:val="21"/>
          <w:shd w:val="clear" w:color="auto" w:fill="FFFFFF"/>
          <w:lang w:val="ka-GE"/>
        </w:rPr>
        <w:t xml:space="preserve">საჯარო და კერძო თანამშრომლობის კრიტერიუმების შესაბამისი პროექტების ფარგლებში აღებული </w:t>
      </w:r>
      <w:r w:rsidR="0021748E" w:rsidRPr="00E60B55">
        <w:rPr>
          <w:rFonts w:ascii="Sylfaen" w:hAnsi="Sylfaen" w:cs="Sylfaen"/>
          <w:szCs w:val="21"/>
          <w:shd w:val="clear" w:color="auto" w:fill="FFFFFF"/>
          <w:lang w:val="ka-GE"/>
        </w:rPr>
        <w:t>ვალდებულებების მიმდინარე ღირებულების ჯამი  2021 წლის 30</w:t>
      </w:r>
      <w:r w:rsidR="0021748E" w:rsidRPr="00E60B55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21748E" w:rsidRPr="00E60B55">
        <w:rPr>
          <w:rFonts w:ascii="Sylfaen" w:hAnsi="Sylfaen" w:cs="Sylfaen"/>
          <w:szCs w:val="21"/>
          <w:shd w:val="clear" w:color="auto" w:fill="FFFFFF"/>
          <w:lang w:val="ka-GE"/>
        </w:rPr>
        <w:t xml:space="preserve">სექტემბრის მდგომარეობით შეადგენს </w:t>
      </w:r>
      <w:r w:rsidR="0021748E" w:rsidRPr="00E60B55">
        <w:rPr>
          <w:rFonts w:ascii="Sylfaen" w:hAnsi="Sylfaen" w:cs="Sylfaen"/>
          <w:szCs w:val="21"/>
          <w:shd w:val="clear" w:color="auto" w:fill="FFFFFF"/>
        </w:rPr>
        <w:t>29 326</w:t>
      </w:r>
      <w:r w:rsidR="0021748E" w:rsidRPr="00E60B55">
        <w:rPr>
          <w:rFonts w:ascii="Sylfaen" w:hAnsi="Sylfaen" w:cs="Sylfaen"/>
          <w:szCs w:val="21"/>
          <w:shd w:val="clear" w:color="auto" w:fill="FFFFFF"/>
          <w:lang w:val="ka-GE"/>
        </w:rPr>
        <w:t>.0 მლნ ლარს.</w:t>
      </w:r>
    </w:p>
    <w:p w:rsidR="0021748E" w:rsidRDefault="0021748E" w:rsidP="0021748E">
      <w:pPr>
        <w:spacing w:after="0" w:line="240" w:lineRule="auto"/>
        <w:ind w:firstLine="720"/>
        <w:jc w:val="both"/>
        <w:rPr>
          <w:rFonts w:ascii="Sylfaen" w:hAnsi="Sylfaen"/>
          <w:szCs w:val="21"/>
          <w:shd w:val="clear" w:color="auto" w:fill="FFFFFF"/>
          <w:lang w:val="ka-GE"/>
        </w:rPr>
      </w:pPr>
      <w:r w:rsidRPr="00B73E97">
        <w:rPr>
          <w:rFonts w:ascii="Sylfaen" w:hAnsi="Sylfaen"/>
          <w:szCs w:val="21"/>
          <w:shd w:val="clear" w:color="auto" w:fill="FFFFFF"/>
          <w:lang w:val="ka-GE"/>
        </w:rPr>
        <w:t xml:space="preserve"> </w:t>
      </w:r>
      <w:r w:rsidRPr="00E60B55">
        <w:rPr>
          <w:rFonts w:ascii="Sylfaen" w:hAnsi="Sylfaen" w:cs="Sylfaen"/>
          <w:szCs w:val="21"/>
          <w:shd w:val="clear" w:color="auto" w:fill="FFFFFF"/>
          <w:lang w:val="ka-GE"/>
        </w:rPr>
        <w:t>ზემოხსენებული ჯამური ვალდებულება მოიცავს</w:t>
      </w:r>
      <w:r w:rsidRPr="00E60B55">
        <w:rPr>
          <w:rFonts w:ascii="Sylfaen" w:hAnsi="Sylfaen"/>
          <w:szCs w:val="21"/>
          <w:shd w:val="clear" w:color="auto" w:fill="FFFFFF"/>
        </w:rPr>
        <w:t xml:space="preserve"> </w:t>
      </w:r>
      <w:r w:rsidRPr="00E60B55">
        <w:rPr>
          <w:rFonts w:ascii="Sylfaen" w:hAnsi="Sylfaen"/>
          <w:szCs w:val="21"/>
          <w:shd w:val="clear" w:color="auto" w:fill="FFFFFF"/>
          <w:lang w:val="ka-GE"/>
        </w:rPr>
        <w:t xml:space="preserve">„სახელმწიფო ვალის შესახებ“ საქართველოს კანონით გათვალისწინებულ სახელმწიფო ვალს, გარდა საქართველოს ეროვნული ბანკის მიერ აღებული ვალდებულებებისა - </w:t>
      </w:r>
      <w:r w:rsidRPr="00E60B55">
        <w:rPr>
          <w:rFonts w:ascii="Sylfaen" w:hAnsi="Sylfaen"/>
          <w:szCs w:val="21"/>
          <w:shd w:val="clear" w:color="auto" w:fill="FFFFFF"/>
        </w:rPr>
        <w:t>28 891.</w:t>
      </w:r>
      <w:r w:rsidRPr="00E60B55">
        <w:rPr>
          <w:rFonts w:ascii="Sylfaen" w:hAnsi="Sylfaen"/>
          <w:szCs w:val="21"/>
          <w:shd w:val="clear" w:color="auto" w:fill="FFFFFF"/>
          <w:lang w:val="ka-GE"/>
        </w:rPr>
        <w:t>8</w:t>
      </w:r>
      <w:r w:rsidRPr="00E60B55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Pr="00E60B55">
        <w:rPr>
          <w:rFonts w:ascii="Sylfaen" w:hAnsi="Sylfaen"/>
          <w:szCs w:val="21"/>
          <w:shd w:val="clear" w:color="auto" w:fill="FFFFFF"/>
          <w:lang w:val="ka-GE"/>
        </w:rPr>
        <w:t>მლნ ლარს,</w:t>
      </w:r>
      <w:r w:rsidRPr="00E60B55">
        <w:rPr>
          <w:rFonts w:ascii="Sylfaen" w:hAnsi="Sylfaen"/>
          <w:szCs w:val="21"/>
          <w:shd w:val="clear" w:color="auto" w:fill="FFFFFF"/>
        </w:rPr>
        <w:t xml:space="preserve"> </w:t>
      </w:r>
      <w:r w:rsidRPr="00E60B55">
        <w:rPr>
          <w:rFonts w:ascii="Sylfaen" w:hAnsi="Sylfaen"/>
          <w:szCs w:val="21"/>
          <w:shd w:val="clear" w:color="auto" w:fill="FFFFFF"/>
          <w:lang w:val="ka-GE"/>
        </w:rPr>
        <w:t xml:space="preserve"> საბიუჯეტო ორგანიზაციების სესხების  არსებულ ნაშთს -38.8 მლნ ლარს და საჯარო და კერძო თანამშრომლობის კრიტერიუმების შესაბამისი პროექტების ფარგლებში აღებული ვალდებულებების მიმდინარე ღირებულებას - 395.4</w:t>
      </w:r>
      <w:r>
        <w:rPr>
          <w:rFonts w:ascii="Sylfaen" w:hAnsi="Sylfaen"/>
          <w:szCs w:val="21"/>
          <w:shd w:val="clear" w:color="auto" w:fill="FFFFFF"/>
          <w:lang w:val="ka-GE"/>
        </w:rPr>
        <w:t xml:space="preserve"> მლნ ლარს</w:t>
      </w:r>
      <w:r w:rsidRPr="00B73E97">
        <w:rPr>
          <w:rFonts w:ascii="Sylfaen" w:hAnsi="Sylfaen"/>
          <w:szCs w:val="21"/>
          <w:shd w:val="clear" w:color="auto" w:fill="FFFFFF"/>
          <w:lang w:val="ka-GE"/>
        </w:rPr>
        <w:t>.</w:t>
      </w:r>
    </w:p>
    <w:p w:rsidR="0021748E" w:rsidRDefault="0021748E" w:rsidP="0021748E">
      <w:pPr>
        <w:spacing w:after="0" w:line="240" w:lineRule="auto"/>
        <w:ind w:firstLine="720"/>
        <w:jc w:val="both"/>
        <w:rPr>
          <w:rFonts w:ascii="Sylfaen" w:hAnsi="Sylfaen"/>
          <w:szCs w:val="21"/>
          <w:shd w:val="clear" w:color="auto" w:fill="FFFFFF"/>
          <w:lang w:val="ka-GE"/>
        </w:rPr>
      </w:pPr>
    </w:p>
    <w:p w:rsidR="0021748E" w:rsidRPr="0021748E" w:rsidRDefault="0021748E" w:rsidP="0021748E">
      <w:pPr>
        <w:spacing w:line="240" w:lineRule="auto"/>
        <w:ind w:firstLine="720"/>
        <w:jc w:val="both"/>
        <w:rPr>
          <w:rFonts w:ascii="Sylfaen" w:hAnsi="Sylfaen"/>
          <w:b/>
          <w:szCs w:val="21"/>
          <w:shd w:val="clear" w:color="auto" w:fill="FFFFFF"/>
          <w:lang w:val="ka-GE"/>
        </w:rPr>
      </w:pPr>
      <w:r w:rsidRPr="000369D7">
        <w:rPr>
          <w:rFonts w:ascii="Sylfaen" w:hAnsi="Sylfaen"/>
          <w:b/>
          <w:szCs w:val="21"/>
          <w:shd w:val="clear" w:color="auto" w:fill="FFFFFF"/>
          <w:lang w:val="ka-GE"/>
        </w:rPr>
        <w:t>მთავრობის საგარეო ვალი</w:t>
      </w:r>
    </w:p>
    <w:p w:rsidR="006F4202" w:rsidRPr="00B73E97" w:rsidRDefault="0021748E" w:rsidP="0021748E">
      <w:pPr>
        <w:spacing w:line="240" w:lineRule="auto"/>
        <w:ind w:firstLine="720"/>
        <w:jc w:val="both"/>
        <w:rPr>
          <w:rFonts w:ascii="Sylfaen" w:hAnsi="Sylfaen" w:cs="Sylfaen"/>
          <w:szCs w:val="21"/>
          <w:shd w:val="clear" w:color="auto" w:fill="FFFFFF"/>
          <w:lang w:val="ka-GE"/>
        </w:rPr>
      </w:pPr>
      <w:r w:rsidRPr="00D63FD8">
        <w:rPr>
          <w:rFonts w:ascii="Sylfaen" w:hAnsi="Sylfaen"/>
          <w:szCs w:val="21"/>
          <w:shd w:val="clear" w:color="auto" w:fill="FFFFFF"/>
          <w:lang w:val="ka-GE"/>
        </w:rPr>
        <w:t xml:space="preserve">2021 წლის </w:t>
      </w:r>
      <w:r>
        <w:rPr>
          <w:rFonts w:ascii="Sylfaen" w:hAnsi="Sylfaen"/>
          <w:szCs w:val="21"/>
          <w:shd w:val="clear" w:color="auto" w:fill="FFFFFF"/>
        </w:rPr>
        <w:t>30</w:t>
      </w:r>
      <w:r w:rsidRPr="00D63FD8">
        <w:rPr>
          <w:rFonts w:ascii="Sylfaen" w:hAnsi="Sylfaen"/>
          <w:szCs w:val="21"/>
          <w:shd w:val="clear" w:color="auto" w:fill="FFFFFF"/>
        </w:rPr>
        <w:t xml:space="preserve"> </w:t>
      </w:r>
      <w:r>
        <w:rPr>
          <w:rFonts w:ascii="Sylfaen" w:hAnsi="Sylfaen" w:cs="Sylfaen"/>
          <w:szCs w:val="21"/>
          <w:shd w:val="clear" w:color="auto" w:fill="FFFFFF"/>
          <w:lang w:val="ka-GE"/>
        </w:rPr>
        <w:t>სექტემბრის</w:t>
      </w:r>
      <w:r w:rsidRPr="00B73E97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Pr="00D63FD8">
        <w:rPr>
          <w:rFonts w:ascii="Sylfaen" w:hAnsi="Sylfaen"/>
          <w:szCs w:val="21"/>
          <w:shd w:val="clear" w:color="auto" w:fill="FFFFFF"/>
          <w:lang w:val="ka-GE"/>
        </w:rPr>
        <w:t xml:space="preserve">მდგომარეობით </w:t>
      </w:r>
      <w:r w:rsidR="00FB01F8" w:rsidRPr="00B73E97">
        <w:rPr>
          <w:rFonts w:ascii="Sylfaen" w:hAnsi="Sylfaen"/>
          <w:szCs w:val="21"/>
          <w:shd w:val="clear" w:color="auto" w:fill="FFFFFF"/>
          <w:lang w:val="ka-GE"/>
        </w:rPr>
        <w:t xml:space="preserve"> </w:t>
      </w:r>
      <w:r w:rsidR="00DB657D" w:rsidRPr="00B73E97">
        <w:rPr>
          <w:rFonts w:ascii="Sylfaen" w:hAnsi="Sylfaen"/>
          <w:szCs w:val="21"/>
          <w:shd w:val="clear" w:color="auto" w:fill="FFFFFF"/>
          <w:lang w:val="ka-GE"/>
        </w:rPr>
        <w:t xml:space="preserve">მთავრობის </w:t>
      </w:r>
      <w:r w:rsidR="009B63F3" w:rsidRPr="00B73E97">
        <w:rPr>
          <w:rFonts w:ascii="Sylfaen" w:hAnsi="Sylfaen"/>
          <w:szCs w:val="21"/>
          <w:shd w:val="clear" w:color="auto" w:fill="FFFFFF"/>
          <w:lang w:val="ka-GE"/>
        </w:rPr>
        <w:t xml:space="preserve">საგარეო ვალის ნაშთი, </w:t>
      </w:r>
      <w:r w:rsidR="00EC7AD0">
        <w:rPr>
          <w:rFonts w:ascii="Sylfaen" w:hAnsi="Sylfaen"/>
          <w:szCs w:val="21"/>
          <w:shd w:val="clear" w:color="auto" w:fill="FFFFFF"/>
          <w:lang w:val="ka-GE"/>
        </w:rPr>
        <w:t>23</w:t>
      </w:r>
      <w:r w:rsidR="008739E5">
        <w:rPr>
          <w:rFonts w:ascii="Sylfaen" w:hAnsi="Sylfaen"/>
          <w:szCs w:val="21"/>
          <w:shd w:val="clear" w:color="auto" w:fill="FFFFFF"/>
        </w:rPr>
        <w:t xml:space="preserve"> </w:t>
      </w:r>
      <w:r w:rsidR="00EC7AD0">
        <w:rPr>
          <w:rFonts w:ascii="Sylfaen" w:hAnsi="Sylfaen"/>
          <w:szCs w:val="21"/>
          <w:shd w:val="clear" w:color="auto" w:fill="FFFFFF"/>
          <w:lang w:val="ka-GE"/>
        </w:rPr>
        <w:t>423.5</w:t>
      </w:r>
      <w:r w:rsidR="00421440">
        <w:rPr>
          <w:rFonts w:ascii="Sylfaen" w:hAnsi="Sylfaen"/>
          <w:szCs w:val="21"/>
          <w:shd w:val="clear" w:color="auto" w:fill="FFFFFF"/>
          <w:lang w:val="ka-GE"/>
        </w:rPr>
        <w:t xml:space="preserve"> </w:t>
      </w:r>
      <w:r w:rsidR="0087661E" w:rsidRPr="00B73E97">
        <w:rPr>
          <w:rFonts w:ascii="Sylfaen" w:hAnsi="Sylfaen"/>
          <w:szCs w:val="21"/>
          <w:shd w:val="clear" w:color="auto" w:fill="FFFFFF"/>
          <w:lang w:val="ka-GE"/>
        </w:rPr>
        <w:t>მლნ</w:t>
      </w:r>
      <w:r w:rsidR="009B63F3" w:rsidRPr="00B73E97">
        <w:rPr>
          <w:rFonts w:ascii="Sylfaen" w:hAnsi="Sylfaen"/>
          <w:szCs w:val="21"/>
          <w:shd w:val="clear" w:color="auto" w:fill="FFFFFF"/>
          <w:lang w:val="ka-GE"/>
        </w:rPr>
        <w:t xml:space="preserve"> ლარი,</w:t>
      </w:r>
      <w:r w:rsidR="006F4202" w:rsidRPr="00B73E97">
        <w:rPr>
          <w:rFonts w:ascii="Sylfaen" w:hAnsi="Sylfaen"/>
          <w:szCs w:val="21"/>
          <w:shd w:val="clear" w:color="auto" w:fill="FFFFFF"/>
          <w:lang w:val="ka-GE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მთლიანი</w:t>
      </w:r>
      <w:proofErr w:type="spellEnd"/>
      <w:r w:rsidR="006F4202" w:rsidRPr="00B73E97">
        <w:rPr>
          <w:rFonts w:ascii="Sylfaen" w:hAnsi="Sylfaen"/>
          <w:szCs w:val="21"/>
          <w:shd w:val="clear" w:color="auto" w:fill="FFFFFF"/>
        </w:rPr>
        <w:t xml:space="preserve"> </w:t>
      </w:r>
      <w:r w:rsidR="00784855" w:rsidRPr="00B73E97">
        <w:rPr>
          <w:rFonts w:ascii="Sylfaen" w:hAnsi="Sylfaen" w:cs="Sylfaen"/>
          <w:szCs w:val="21"/>
          <w:shd w:val="clear" w:color="auto" w:fill="FFFFFF"/>
          <w:lang w:val="ka-GE"/>
        </w:rPr>
        <w:t>მთავრობის</w:t>
      </w:r>
      <w:r w:rsidR="006F4202" w:rsidRPr="00B73E97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ვალის</w:t>
      </w:r>
      <w:proofErr w:type="spellEnd"/>
      <w:r w:rsidR="006F4202" w:rsidRPr="00B73E97">
        <w:rPr>
          <w:rFonts w:ascii="Sylfaen" w:hAnsi="Sylfaen"/>
          <w:szCs w:val="21"/>
          <w:shd w:val="clear" w:color="auto" w:fill="FFFFFF"/>
        </w:rPr>
        <w:t xml:space="preserve"> </w:t>
      </w:r>
      <w:r w:rsidR="001E1573">
        <w:rPr>
          <w:rFonts w:ascii="Sylfaen" w:hAnsi="Sylfaen"/>
          <w:szCs w:val="21"/>
          <w:shd w:val="clear" w:color="auto" w:fill="FFFFFF"/>
          <w:lang w:val="ka-GE"/>
        </w:rPr>
        <w:t>81</w:t>
      </w:r>
      <w:r w:rsidR="006F4202" w:rsidRPr="00B73E97">
        <w:rPr>
          <w:rFonts w:ascii="Sylfaen" w:hAnsi="Sylfaen"/>
          <w:szCs w:val="21"/>
          <w:shd w:val="clear" w:color="auto" w:fill="FFFFFF"/>
        </w:rPr>
        <w:t>%-</w:t>
      </w:r>
      <w:r w:rsidR="006F4202" w:rsidRPr="00B73E97">
        <w:rPr>
          <w:rFonts w:ascii="Sylfaen" w:hAnsi="Sylfaen"/>
          <w:szCs w:val="21"/>
          <w:shd w:val="clear" w:color="auto" w:fill="FFFFFF"/>
          <w:lang w:val="ka-GE"/>
        </w:rPr>
        <w:t>ია</w:t>
      </w:r>
      <w:r w:rsidR="006F4202" w:rsidRPr="00B73E97">
        <w:rPr>
          <w:rFonts w:ascii="Sylfaen" w:hAnsi="Sylfaen"/>
          <w:szCs w:val="21"/>
          <w:shd w:val="clear" w:color="auto" w:fill="FFFFFF"/>
        </w:rPr>
        <w:t xml:space="preserve">. </w:t>
      </w:r>
      <w:r w:rsidR="006F4202" w:rsidRPr="00B73E97">
        <w:rPr>
          <w:rFonts w:ascii="Sylfaen" w:hAnsi="Sylfaen"/>
          <w:szCs w:val="21"/>
          <w:shd w:val="clear" w:color="auto" w:fill="FFFFFF"/>
          <w:lang w:val="ka-GE"/>
        </w:rPr>
        <w:t>აღნიშნული</w:t>
      </w:r>
      <w:r w:rsidR="006F4202" w:rsidRPr="00B73E97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საკრედიტო</w:t>
      </w:r>
      <w:proofErr w:type="spellEnd"/>
      <w:r w:rsidR="006F4202" w:rsidRPr="00B73E97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რესურსის</w:t>
      </w:r>
      <w:proofErr w:type="spellEnd"/>
      <w:r w:rsidR="006F4202" w:rsidRPr="00B73E97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დიდი</w:t>
      </w:r>
      <w:proofErr w:type="spellEnd"/>
      <w:r w:rsidR="006F4202" w:rsidRPr="00B73E97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ნაწილი</w:t>
      </w:r>
      <w:proofErr w:type="spellEnd"/>
      <w:r w:rsidR="006F4202" w:rsidRPr="00B73E97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მიღებულია</w:t>
      </w:r>
      <w:proofErr w:type="spellEnd"/>
      <w:r w:rsidR="006F4202" w:rsidRPr="00B73E97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მრავალმხრივი</w:t>
      </w:r>
      <w:proofErr w:type="spellEnd"/>
      <w:r w:rsidR="006F4202" w:rsidRPr="00B73E97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და</w:t>
      </w:r>
      <w:proofErr w:type="spellEnd"/>
      <w:r w:rsidR="006F4202" w:rsidRPr="00B73E97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ორმხრივი</w:t>
      </w:r>
      <w:proofErr w:type="spellEnd"/>
      <w:r w:rsidR="006F4202" w:rsidRPr="00B73E97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დონორებისგან</w:t>
      </w:r>
      <w:proofErr w:type="spellEnd"/>
      <w:r w:rsidR="006F4202" w:rsidRPr="00B73E97">
        <w:rPr>
          <w:rFonts w:ascii="Sylfaen" w:hAnsi="Sylfaen" w:cs="Sylfaen"/>
          <w:szCs w:val="21"/>
          <w:shd w:val="clear" w:color="auto" w:fill="FFFFFF"/>
          <w:lang w:val="ka-GE"/>
        </w:rPr>
        <w:t>/პარტნიორებისგან ქვეყნისათვის პრიორიტეტული ინფრასტრუქტურული პროექტების დასაფინანსებლად</w:t>
      </w:r>
      <w:r w:rsidR="006F4202" w:rsidRPr="00B73E97">
        <w:rPr>
          <w:rFonts w:ascii="Sylfaen" w:hAnsi="Sylfaen"/>
          <w:szCs w:val="21"/>
          <w:shd w:val="clear" w:color="auto" w:fill="FFFFFF"/>
        </w:rPr>
        <w:t xml:space="preserve">. </w:t>
      </w:r>
      <w:r w:rsidR="00784855" w:rsidRPr="00B73E97">
        <w:rPr>
          <w:rFonts w:ascii="Sylfaen" w:hAnsi="Sylfaen" w:cs="Sylfaen"/>
          <w:szCs w:val="21"/>
          <w:shd w:val="clear" w:color="auto" w:fill="FFFFFF"/>
          <w:lang w:val="ka-GE"/>
        </w:rPr>
        <w:t>მთავრობის</w:t>
      </w:r>
      <w:r w:rsidR="006F4202" w:rsidRPr="00B73E97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საგარეო</w:t>
      </w:r>
      <w:proofErr w:type="spellEnd"/>
      <w:r w:rsidR="006F4202" w:rsidRPr="00B73E97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ვალი</w:t>
      </w:r>
      <w:proofErr w:type="spellEnd"/>
      <w:r w:rsidR="006F4202" w:rsidRPr="00B73E97">
        <w:rPr>
          <w:rFonts w:ascii="Sylfaen" w:hAnsi="Sylfaen" w:cs="Sylfaen"/>
          <w:szCs w:val="21"/>
          <w:shd w:val="clear" w:color="auto" w:fill="FFFFFF"/>
          <w:lang w:val="ka-GE"/>
        </w:rPr>
        <w:t>ს პორტფელი შეღავათიანია და ძირითადად შედგება გრძელვადიანი სესხებისგან -</w:t>
      </w:r>
      <w:r w:rsidR="006F4202" w:rsidRPr="00B73E97">
        <w:rPr>
          <w:rFonts w:ascii="Sylfaen" w:hAnsi="Sylfaen"/>
          <w:szCs w:val="21"/>
          <w:shd w:val="clear" w:color="auto" w:fill="FFFFFF"/>
        </w:rPr>
        <w:t xml:space="preserve"> </w:t>
      </w:r>
      <w:r w:rsidR="006F4202" w:rsidRPr="00B73E97">
        <w:rPr>
          <w:rFonts w:ascii="Sylfaen" w:hAnsi="Sylfaen"/>
          <w:szCs w:val="21"/>
          <w:shd w:val="clear" w:color="auto" w:fill="FFFFFF"/>
          <w:lang w:val="ka-GE"/>
        </w:rPr>
        <w:t xml:space="preserve">პორტფელის </w:t>
      </w:r>
      <w:r w:rsidR="00071A4F" w:rsidRPr="00B73E97">
        <w:rPr>
          <w:rFonts w:ascii="Sylfaen" w:hAnsi="Sylfaen"/>
          <w:szCs w:val="21"/>
          <w:shd w:val="clear" w:color="auto" w:fill="FFFFFF"/>
          <w:lang w:val="ka-GE"/>
        </w:rPr>
        <w:t xml:space="preserve">საშუალო შეწონილი </w:t>
      </w:r>
      <w:proofErr w:type="spellStart"/>
      <w:r w:rsidR="006F4202" w:rsidRPr="00B73E97">
        <w:rPr>
          <w:rFonts w:ascii="Sylfaen" w:hAnsi="Sylfaen"/>
          <w:szCs w:val="21"/>
          <w:shd w:val="clear" w:color="auto" w:fill="FFFFFF"/>
        </w:rPr>
        <w:t>საკონტრაქტო</w:t>
      </w:r>
      <w:proofErr w:type="spellEnd"/>
      <w:r w:rsidR="006F4202" w:rsidRPr="00B73E97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/>
          <w:szCs w:val="21"/>
          <w:shd w:val="clear" w:color="auto" w:fill="FFFFFF"/>
        </w:rPr>
        <w:t>ვადიანობა</w:t>
      </w:r>
      <w:proofErr w:type="spellEnd"/>
      <w:r w:rsidR="006F4202" w:rsidRPr="00B73E97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/>
          <w:szCs w:val="21"/>
          <w:shd w:val="clear" w:color="auto" w:fill="FFFFFF"/>
        </w:rPr>
        <w:t>შეადგენს</w:t>
      </w:r>
      <w:proofErr w:type="spellEnd"/>
      <w:r w:rsidR="006F4202" w:rsidRPr="00B73E97">
        <w:rPr>
          <w:rFonts w:ascii="Sylfaen" w:hAnsi="Sylfaen"/>
          <w:szCs w:val="21"/>
          <w:shd w:val="clear" w:color="auto" w:fill="FFFFFF"/>
        </w:rPr>
        <w:t xml:space="preserve"> </w:t>
      </w:r>
      <w:r w:rsidR="002A3C73" w:rsidRPr="00B73E97">
        <w:rPr>
          <w:rFonts w:ascii="Sylfaen" w:hAnsi="Sylfaen"/>
          <w:szCs w:val="21"/>
          <w:shd w:val="clear" w:color="auto" w:fill="FFFFFF"/>
          <w:lang w:val="ka-GE"/>
        </w:rPr>
        <w:t>2</w:t>
      </w:r>
      <w:r w:rsidR="001E1573">
        <w:rPr>
          <w:rFonts w:ascii="Sylfaen" w:hAnsi="Sylfaen"/>
          <w:szCs w:val="21"/>
          <w:shd w:val="clear" w:color="auto" w:fill="FFFFFF"/>
          <w:lang w:val="ka-GE"/>
        </w:rPr>
        <w:t>0</w:t>
      </w:r>
      <w:r w:rsidR="002A3C73" w:rsidRPr="00B73E97">
        <w:rPr>
          <w:rFonts w:ascii="Sylfaen" w:hAnsi="Sylfaen"/>
          <w:szCs w:val="21"/>
          <w:shd w:val="clear" w:color="auto" w:fill="FFFFFF"/>
          <w:lang w:val="ka-GE"/>
        </w:rPr>
        <w:t>.</w:t>
      </w:r>
      <w:r w:rsidR="00EC7AD0">
        <w:rPr>
          <w:rFonts w:ascii="Sylfaen" w:hAnsi="Sylfaen"/>
          <w:szCs w:val="21"/>
          <w:shd w:val="clear" w:color="auto" w:fill="FFFFFF"/>
          <w:lang w:val="ka-GE"/>
        </w:rPr>
        <w:t>8</w:t>
      </w:r>
      <w:r w:rsidR="00C126E1" w:rsidRPr="00B73E97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/>
          <w:szCs w:val="21"/>
          <w:shd w:val="clear" w:color="auto" w:fill="FFFFFF"/>
        </w:rPr>
        <w:t>წელს</w:t>
      </w:r>
      <w:proofErr w:type="spellEnd"/>
      <w:r w:rsidR="006F4202" w:rsidRPr="00B73E97">
        <w:rPr>
          <w:rFonts w:ascii="Sylfaen" w:hAnsi="Sylfaen"/>
          <w:szCs w:val="21"/>
          <w:shd w:val="clear" w:color="auto" w:fill="FFFFFF"/>
          <w:lang w:val="ka-GE"/>
        </w:rPr>
        <w:t xml:space="preserve">, საშუალო შეწონილი ვადიანობა </w:t>
      </w:r>
      <w:r w:rsidR="00071A4F" w:rsidRPr="00B73E97">
        <w:rPr>
          <w:rFonts w:ascii="Sylfaen" w:hAnsi="Sylfaen"/>
          <w:szCs w:val="21"/>
          <w:shd w:val="clear" w:color="auto" w:fill="FFFFFF"/>
          <w:lang w:val="ka-GE"/>
        </w:rPr>
        <w:t xml:space="preserve">დაფარვამდე </w:t>
      </w:r>
      <w:r w:rsidR="006F4202" w:rsidRPr="00B73E97">
        <w:rPr>
          <w:rFonts w:ascii="Sylfaen" w:hAnsi="Sylfaen"/>
          <w:szCs w:val="21"/>
          <w:shd w:val="clear" w:color="auto" w:fill="FFFFFF"/>
          <w:lang w:val="ka-GE"/>
        </w:rPr>
        <w:t xml:space="preserve">შეადგენს დაახლოებით </w:t>
      </w:r>
      <w:r w:rsidR="00DE4001" w:rsidRPr="00B73E97">
        <w:rPr>
          <w:rFonts w:ascii="Sylfaen" w:hAnsi="Sylfaen"/>
          <w:szCs w:val="21"/>
          <w:shd w:val="clear" w:color="auto" w:fill="FFFFFF"/>
        </w:rPr>
        <w:t xml:space="preserve"> </w:t>
      </w:r>
      <w:r w:rsidR="001E1573">
        <w:rPr>
          <w:rFonts w:ascii="Sylfaen" w:hAnsi="Sylfaen"/>
          <w:szCs w:val="21"/>
          <w:shd w:val="clear" w:color="auto" w:fill="FFFFFF"/>
          <w:lang w:val="ka-GE"/>
        </w:rPr>
        <w:t>9</w:t>
      </w:r>
      <w:r w:rsidR="004F2321" w:rsidRPr="00B73E97">
        <w:rPr>
          <w:rFonts w:ascii="Sylfaen" w:hAnsi="Sylfaen"/>
          <w:szCs w:val="21"/>
          <w:shd w:val="clear" w:color="auto" w:fill="FFFFFF"/>
        </w:rPr>
        <w:t>.</w:t>
      </w:r>
      <w:r w:rsidR="001E1573">
        <w:rPr>
          <w:rFonts w:ascii="Sylfaen" w:hAnsi="Sylfaen"/>
          <w:szCs w:val="21"/>
          <w:shd w:val="clear" w:color="auto" w:fill="FFFFFF"/>
          <w:lang w:val="ka-GE"/>
        </w:rPr>
        <w:t>1</w:t>
      </w:r>
      <w:r w:rsidR="00C126E1" w:rsidRPr="00B73E97">
        <w:rPr>
          <w:rFonts w:ascii="Sylfaen" w:hAnsi="Sylfaen"/>
          <w:szCs w:val="21"/>
          <w:shd w:val="clear" w:color="auto" w:fill="FFFFFF"/>
          <w:lang w:val="ka-GE"/>
        </w:rPr>
        <w:t xml:space="preserve"> </w:t>
      </w:r>
      <w:r w:rsidR="006F4202" w:rsidRPr="00B73E97">
        <w:rPr>
          <w:rFonts w:ascii="Sylfaen" w:hAnsi="Sylfaen"/>
          <w:szCs w:val="21"/>
          <w:shd w:val="clear" w:color="auto" w:fill="FFFFFF"/>
          <w:lang w:val="ka-GE"/>
        </w:rPr>
        <w:t xml:space="preserve">წელს, ხოლო </w:t>
      </w:r>
      <w:r w:rsidR="00784855" w:rsidRPr="00B73E97">
        <w:rPr>
          <w:rFonts w:ascii="Sylfaen" w:hAnsi="Sylfaen" w:cs="Sylfaen"/>
          <w:szCs w:val="21"/>
          <w:shd w:val="clear" w:color="auto" w:fill="FFFFFF"/>
          <w:lang w:val="ka-GE"/>
        </w:rPr>
        <w:t>მთავრობის</w:t>
      </w:r>
      <w:r w:rsidR="006F4202" w:rsidRPr="00B73E97">
        <w:rPr>
          <w:rFonts w:ascii="Sylfaen" w:hAnsi="Sylfaen" w:cs="Sylfaen"/>
          <w:szCs w:val="21"/>
          <w:shd w:val="clear" w:color="auto" w:fill="FFFFFF"/>
          <w:lang w:val="ka-GE"/>
        </w:rPr>
        <w:t xml:space="preserve"> საგარეო ვალის საშუალო შეწონილი საპროცენტო განაკვეთი შეადგენს </w:t>
      </w:r>
      <w:r w:rsidR="001E1573">
        <w:rPr>
          <w:rFonts w:ascii="Sylfaen" w:hAnsi="Sylfaen" w:cs="Sylfaen"/>
          <w:szCs w:val="21"/>
          <w:shd w:val="clear" w:color="auto" w:fill="FFFFFF"/>
          <w:lang w:val="ka-GE"/>
        </w:rPr>
        <w:t>0</w:t>
      </w:r>
      <w:r w:rsidR="000A7B97" w:rsidRPr="00B73E97">
        <w:rPr>
          <w:rFonts w:ascii="Sylfaen" w:hAnsi="Sylfaen" w:cs="Sylfaen"/>
          <w:szCs w:val="21"/>
          <w:shd w:val="clear" w:color="auto" w:fill="FFFFFF"/>
          <w:lang w:val="ka-GE"/>
        </w:rPr>
        <w:t>.</w:t>
      </w:r>
      <w:r w:rsidR="00EC7AD0">
        <w:rPr>
          <w:rFonts w:ascii="Sylfaen" w:hAnsi="Sylfaen" w:cs="Sylfaen"/>
          <w:szCs w:val="21"/>
          <w:shd w:val="clear" w:color="auto" w:fill="FFFFFF"/>
          <w:lang w:val="ka-GE"/>
        </w:rPr>
        <w:t>97</w:t>
      </w:r>
      <w:r w:rsidR="006F4202" w:rsidRPr="00B73E97">
        <w:rPr>
          <w:rFonts w:ascii="Sylfaen" w:hAnsi="Sylfaen" w:cs="Sylfaen"/>
          <w:szCs w:val="21"/>
          <w:shd w:val="clear" w:color="auto" w:fill="FFFFFF"/>
          <w:lang w:val="ka-GE"/>
        </w:rPr>
        <w:t>%-ს.</w:t>
      </w:r>
    </w:p>
    <w:p w:rsidR="006F4202" w:rsidRPr="00421440" w:rsidRDefault="00396821" w:rsidP="00D62E87">
      <w:pPr>
        <w:tabs>
          <w:tab w:val="left" w:pos="720"/>
        </w:tabs>
        <w:spacing w:after="0" w:line="240" w:lineRule="auto"/>
        <w:jc w:val="center"/>
        <w:rPr>
          <w:rFonts w:ascii="Sylfaen" w:hAnsi="Sylfaen" w:cs="Sylfaen"/>
          <w:b/>
          <w:szCs w:val="18"/>
          <w:shd w:val="clear" w:color="auto" w:fill="FFFFFF"/>
        </w:rPr>
      </w:pPr>
      <w:r w:rsidRPr="00B73E97">
        <w:rPr>
          <w:rFonts w:ascii="Sylfaen" w:hAnsi="Sylfaen"/>
          <w:noProof/>
          <w:color w:val="8064A2" w:themeColor="accent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2A42B2A" wp14:editId="7F18D374">
                <wp:simplePos x="0" y="0"/>
                <wp:positionH relativeFrom="column">
                  <wp:posOffset>4022090</wp:posOffset>
                </wp:positionH>
                <wp:positionV relativeFrom="paragraph">
                  <wp:posOffset>856615</wp:posOffset>
                </wp:positionV>
                <wp:extent cx="2620029" cy="626745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29" cy="626745"/>
                          <a:chOff x="-2" y="0"/>
                          <a:chExt cx="2620029" cy="626745"/>
                        </a:xfrm>
                      </wpg:grpSpPr>
                      <wps:wsp>
                        <wps:cNvPr id="26" name="TextBox 25"/>
                        <wps:cNvSpPr txBox="1"/>
                        <wps:spPr>
                          <a:xfrm>
                            <a:off x="198772" y="0"/>
                            <a:ext cx="2421255" cy="6267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1748E" w:rsidRPr="00A33B48" w:rsidRDefault="0021748E" w:rsidP="0071317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Sylfaen" w:hAnsi="Sylfaen"/>
                                  <w:sz w:val="16"/>
                                  <w:szCs w:val="16"/>
                                </w:rPr>
                              </w:pPr>
                              <w:r w:rsidRPr="00DE4001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 xml:space="preserve">  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საშუალო შეწონილი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</w:p>
                            <w:p w:rsidR="0021748E" w:rsidRPr="001E1573" w:rsidRDefault="0021748E" w:rsidP="0071317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</w:pPr>
                              <w:r w:rsidRPr="00A33B48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- 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საპროცენტო განაკვეთი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1E1573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0.</w:t>
                              </w:r>
                              <w:r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97</w:t>
                              </w:r>
                              <w:r w:rsidRPr="001E1573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%</w:t>
                              </w:r>
                            </w:p>
                            <w:p w:rsidR="0021748E" w:rsidRPr="00A33B48" w:rsidRDefault="0021748E" w:rsidP="0071317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</w:pPr>
                              <w:r w:rsidRPr="001E1573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 xml:space="preserve">- საკონტრაქტო ვადიანობა </w:t>
                              </w:r>
                              <w:r w:rsidRPr="001E1573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2</w:t>
                              </w:r>
                              <w:r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0</w:t>
                              </w:r>
                              <w:r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</w:rPr>
                                <w:t>.</w:t>
                              </w:r>
                              <w:r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8</w:t>
                              </w:r>
                              <w:r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წელი</w:t>
                              </w:r>
                            </w:p>
                            <w:p w:rsidR="0021748E" w:rsidRPr="00DE4001" w:rsidRDefault="0021748E" w:rsidP="0071317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Sylfaen" w:hAnsi="Sylfaen"/>
                                  <w:sz w:val="16"/>
                                  <w:szCs w:val="16"/>
                                  <w:lang w:val="ka-GE"/>
                                </w:rPr>
                              </w:pPr>
                              <w:r w:rsidRPr="00A33B48">
                                <w:rPr>
                                  <w:rFonts w:ascii="Sylfaen" w:hAnsi="Sylfaen" w:cstheme="minorBidi"/>
                                  <w:bCs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- დარჩენილი ვადიანობა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b/>
                                  <w:bCs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C76853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9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.</w:t>
                              </w:r>
                              <w:r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1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 xml:space="preserve"> წელი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" name="Flowchart: Extract 2"/>
                        <wps:cNvSpPr/>
                        <wps:spPr>
                          <a:xfrm rot="5400000">
                            <a:off x="-44773" y="233524"/>
                            <a:ext cx="224716" cy="135173"/>
                          </a:xfrm>
                          <a:prstGeom prst="flowChartExtra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A42B2A" id="Group 6" o:spid="_x0000_s1026" style="position:absolute;left:0;text-align:left;margin-left:316.7pt;margin-top:67.45pt;width:206.3pt;height:49.35pt;z-index:251661312" coordorigin="" coordsize="26200,6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5" o:spid="_x0000_s1027" type="#_x0000_t202" style="position:absolute;left:1987;width:24213;height:6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" filled="f" stroked="f">
                  <v:textbox style="mso-fit-shape-to-text:t">
                    <w:txbxContent>
                      <w:p w:rsidR="0021748E" w:rsidRPr="00A33B48" w:rsidRDefault="0021748E" w:rsidP="0071317C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Sylfaen" w:hAnsi="Sylfaen"/>
                            <w:sz w:val="16"/>
                            <w:szCs w:val="16"/>
                          </w:rPr>
                        </w:pPr>
                        <w:r w:rsidRPr="00DE4001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ka-GE"/>
                          </w:rPr>
                          <w:t xml:space="preserve">  </w:t>
                        </w:r>
                        <w:r w:rsidRPr="00A33B48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ka-GE"/>
                          </w:rPr>
                          <w:t>საშუალო შეწონილი</w:t>
                        </w:r>
                        <w:r w:rsidRPr="00A33B48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: </w:t>
                        </w:r>
                      </w:p>
                      <w:p w:rsidR="0021748E" w:rsidRPr="001E1573" w:rsidRDefault="0021748E" w:rsidP="0071317C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</w:pPr>
                        <w:r w:rsidRPr="00A33B48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- </w:t>
                        </w:r>
                        <w:r w:rsidRPr="00A33B48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ka-GE"/>
                          </w:rPr>
                          <w:t>საპროცენტო განაკვეთი</w:t>
                        </w:r>
                        <w:r w:rsidRPr="00A33B48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r w:rsidRPr="001E1573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>0.</w:t>
                        </w:r>
                        <w:r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>97</w:t>
                        </w:r>
                        <w:r w:rsidRPr="001E1573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>%</w:t>
                        </w:r>
                      </w:p>
                      <w:p w:rsidR="0021748E" w:rsidRPr="00A33B48" w:rsidRDefault="0021748E" w:rsidP="0071317C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</w:pPr>
                        <w:r w:rsidRPr="001E1573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ka-GE"/>
                          </w:rPr>
                          <w:t xml:space="preserve">- საკონტრაქტო ვადიანობა </w:t>
                        </w:r>
                        <w:r w:rsidRPr="001E1573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>2</w:t>
                        </w:r>
                        <w:r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>0</w:t>
                        </w:r>
                        <w:r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>8</w:t>
                        </w:r>
                        <w:r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r w:rsidRPr="00A33B48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>წელი</w:t>
                        </w:r>
                      </w:p>
                      <w:p w:rsidR="0021748E" w:rsidRPr="00DE4001" w:rsidRDefault="0021748E" w:rsidP="0071317C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Sylfaen" w:hAnsi="Sylfaen"/>
                            <w:sz w:val="16"/>
                            <w:szCs w:val="16"/>
                            <w:lang w:val="ka-GE"/>
                          </w:rPr>
                        </w:pPr>
                        <w:r w:rsidRPr="00A33B48">
                          <w:rPr>
                            <w:rFonts w:ascii="Sylfaen" w:hAnsi="Sylfaen" w:cstheme="minorBidi"/>
                            <w:bCs/>
                            <w:kern w:val="24"/>
                            <w:sz w:val="16"/>
                            <w:szCs w:val="16"/>
                            <w:lang w:val="ka-GE"/>
                          </w:rPr>
                          <w:t>- დარჩენილი ვადიანობა</w:t>
                        </w:r>
                        <w:r w:rsidRPr="00A33B48">
                          <w:rPr>
                            <w:rFonts w:ascii="Sylfaen" w:hAnsi="Sylfaen" w:cstheme="minorBidi"/>
                            <w:b/>
                            <w:bCs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r w:rsidRPr="00C76853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>9</w:t>
                        </w:r>
                        <w:r w:rsidRPr="00A33B48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>.</w:t>
                        </w:r>
                        <w:r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>1</w:t>
                        </w:r>
                        <w:r w:rsidRPr="00A33B48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 xml:space="preserve"> წელი</w:t>
                        </w:r>
                      </w:p>
                    </w:txbxContent>
                  </v:textbox>
                </v:shape>
                <v:shapetype id="_x0000_t127" coordsize="21600,21600" o:spt="127" path="m10800,l21600,21600,,21600xe">
                  <v:stroke joinstyle="miter"/>
                  <v:path gradientshapeok="t" o:connecttype="custom" o:connectlocs="10800,0;5400,10800;10800,21600;16200,10800" textboxrect="5400,10800,16200,21600"/>
                </v:shapetype>
                <v:shape id="Flowchart: Extract 2" o:spid="_x0000_s1028" type="#_x0000_t127" style="position:absolute;left:-448;top:2335;width:2247;height:135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" fillcolor="white [3201]" strokecolor="#8064a2 [3207]" strokeweight="2pt"/>
              </v:group>
            </w:pict>
          </mc:Fallback>
        </mc:AlternateContent>
      </w:r>
      <w:r w:rsidRPr="00B73E97">
        <w:rPr>
          <w:noProof/>
        </w:rPr>
        <w:drawing>
          <wp:anchor distT="0" distB="0" distL="114300" distR="114300" simplePos="0" relativeHeight="251663360" behindDoc="0" locked="0" layoutInCell="1" allowOverlap="1" wp14:anchorId="27A09B2D" wp14:editId="576DCA6A">
            <wp:simplePos x="0" y="0"/>
            <wp:positionH relativeFrom="column">
              <wp:posOffset>485775</wp:posOffset>
            </wp:positionH>
            <wp:positionV relativeFrom="paragraph">
              <wp:posOffset>186690</wp:posOffset>
            </wp:positionV>
            <wp:extent cx="3495675" cy="1838325"/>
            <wp:effectExtent l="0" t="0" r="0" b="0"/>
            <wp:wrapTopAndBottom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4855" w:rsidRPr="00B73E97">
        <w:rPr>
          <w:rFonts w:ascii="Sylfaen" w:hAnsi="Sylfaen" w:cs="Sylfaen"/>
          <w:b/>
          <w:szCs w:val="18"/>
          <w:shd w:val="clear" w:color="auto" w:fill="FFFFFF"/>
          <w:lang w:val="ka-GE"/>
        </w:rPr>
        <w:t>მთავრობის</w:t>
      </w:r>
      <w:r w:rsidR="006F4202" w:rsidRPr="00B73E97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 ვალის სტრუქტურა </w:t>
      </w:r>
      <w:r w:rsidR="008D1F2B" w:rsidRPr="00B73E97">
        <w:rPr>
          <w:rFonts w:ascii="Sylfaen" w:hAnsi="Sylfaen"/>
          <w:b/>
          <w:szCs w:val="18"/>
          <w:shd w:val="clear" w:color="auto" w:fill="FFFFFF"/>
          <w:lang w:val="ka-GE"/>
        </w:rPr>
        <w:t>20</w:t>
      </w:r>
      <w:r w:rsidR="000A7B97" w:rsidRPr="00B73E97">
        <w:rPr>
          <w:rFonts w:ascii="Sylfaen" w:hAnsi="Sylfaen"/>
          <w:b/>
          <w:szCs w:val="18"/>
          <w:shd w:val="clear" w:color="auto" w:fill="FFFFFF"/>
          <w:lang w:val="ka-GE"/>
        </w:rPr>
        <w:t>2</w:t>
      </w:r>
      <w:r w:rsidR="001E1573">
        <w:rPr>
          <w:rFonts w:ascii="Sylfaen" w:hAnsi="Sylfaen"/>
          <w:b/>
          <w:szCs w:val="18"/>
          <w:shd w:val="clear" w:color="auto" w:fill="FFFFFF"/>
          <w:lang w:val="ka-GE"/>
        </w:rPr>
        <w:t>1</w:t>
      </w:r>
      <w:r w:rsidR="008D1F2B" w:rsidRPr="00B73E97">
        <w:rPr>
          <w:rFonts w:ascii="Sylfaen" w:hAnsi="Sylfaen"/>
          <w:b/>
          <w:szCs w:val="18"/>
          <w:shd w:val="clear" w:color="auto" w:fill="FFFFFF"/>
          <w:lang w:val="ka-GE"/>
        </w:rPr>
        <w:t xml:space="preserve"> </w:t>
      </w:r>
      <w:r w:rsidR="00CB36D7" w:rsidRPr="00B73E97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წლის </w:t>
      </w:r>
      <w:r w:rsidR="00EC7AD0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30 სექტემბრის </w:t>
      </w:r>
      <w:r w:rsidR="006F4202" w:rsidRPr="00B73E97">
        <w:rPr>
          <w:rFonts w:ascii="Sylfaen" w:hAnsi="Sylfaen" w:cs="Sylfaen"/>
          <w:b/>
          <w:szCs w:val="18"/>
          <w:shd w:val="clear" w:color="auto" w:fill="FFFFFF"/>
          <w:lang w:val="ka-GE"/>
        </w:rPr>
        <w:t>მდგომარეობით</w:t>
      </w:r>
    </w:p>
    <w:p w:rsidR="00B57E95" w:rsidRPr="00B73E97" w:rsidRDefault="00B57E95" w:rsidP="00D62E87">
      <w:pPr>
        <w:tabs>
          <w:tab w:val="left" w:pos="720"/>
        </w:tabs>
        <w:spacing w:after="120" w:line="240" w:lineRule="auto"/>
        <w:ind w:firstLine="720"/>
        <w:jc w:val="both"/>
        <w:rPr>
          <w:rFonts w:ascii="Sylfaen" w:hAnsi="Sylfaen" w:cs="Sylfaen"/>
          <w:szCs w:val="21"/>
          <w:shd w:val="clear" w:color="auto" w:fill="FFFFFF"/>
          <w:lang w:val="ka-GE"/>
        </w:rPr>
      </w:pPr>
    </w:p>
    <w:p w:rsidR="00A93CD1" w:rsidRDefault="009363B9" w:rsidP="0021748E">
      <w:pPr>
        <w:tabs>
          <w:tab w:val="left" w:pos="720"/>
        </w:tabs>
        <w:spacing w:after="120" w:line="240" w:lineRule="auto"/>
        <w:ind w:firstLine="720"/>
        <w:jc w:val="both"/>
        <w:rPr>
          <w:rFonts w:ascii="Sylfaen" w:hAnsi="Sylfaen" w:cs="Sylfaen"/>
          <w:szCs w:val="21"/>
          <w:shd w:val="clear" w:color="auto" w:fill="FFFFFF"/>
          <w:lang w:val="ka-GE"/>
        </w:rPr>
      </w:pPr>
      <w:r w:rsidRPr="00B73E97">
        <w:rPr>
          <w:rFonts w:ascii="Sylfaen" w:hAnsi="Sylfaen" w:cs="Sylfaen"/>
          <w:szCs w:val="21"/>
          <w:shd w:val="clear" w:color="auto" w:fill="FFFFFF"/>
          <w:lang w:val="ka-GE"/>
        </w:rPr>
        <w:t>20</w:t>
      </w:r>
      <w:r w:rsidR="00406FEE" w:rsidRPr="00B73E97">
        <w:rPr>
          <w:rFonts w:ascii="Sylfaen" w:hAnsi="Sylfaen" w:cs="Sylfaen"/>
          <w:szCs w:val="21"/>
          <w:shd w:val="clear" w:color="auto" w:fill="FFFFFF"/>
        </w:rPr>
        <w:t>2</w:t>
      </w:r>
      <w:r w:rsidR="00C76853">
        <w:rPr>
          <w:rFonts w:ascii="Sylfaen" w:hAnsi="Sylfaen" w:cs="Sylfaen"/>
          <w:szCs w:val="21"/>
          <w:shd w:val="clear" w:color="auto" w:fill="FFFFFF"/>
          <w:lang w:val="ka-GE"/>
        </w:rPr>
        <w:t>1</w:t>
      </w:r>
      <w:r w:rsidRPr="00B73E97">
        <w:rPr>
          <w:rFonts w:ascii="Sylfaen" w:hAnsi="Sylfaen" w:cs="Sylfaen"/>
          <w:szCs w:val="21"/>
          <w:shd w:val="clear" w:color="auto" w:fill="FFFFFF"/>
          <w:lang w:val="ka-GE"/>
        </w:rPr>
        <w:t xml:space="preserve"> წლის </w:t>
      </w:r>
      <w:r w:rsidR="00EC7AD0">
        <w:rPr>
          <w:rFonts w:ascii="Sylfaen" w:hAnsi="Sylfaen" w:cs="Sylfaen"/>
          <w:szCs w:val="21"/>
          <w:shd w:val="clear" w:color="auto" w:fill="FFFFFF"/>
        </w:rPr>
        <w:t>30</w:t>
      </w:r>
      <w:r w:rsidR="00EC7AD0" w:rsidRPr="00B73E97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EC7AD0">
        <w:rPr>
          <w:rFonts w:ascii="Sylfaen" w:hAnsi="Sylfaen" w:cs="Sylfaen"/>
          <w:szCs w:val="21"/>
          <w:shd w:val="clear" w:color="auto" w:fill="FFFFFF"/>
          <w:lang w:val="ka-GE"/>
        </w:rPr>
        <w:t>სექტემბრის</w:t>
      </w:r>
      <w:r w:rsidR="00EC7AD0" w:rsidRPr="00B73E97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9A7187" w:rsidRPr="00B73E97">
        <w:rPr>
          <w:rFonts w:ascii="Sylfaen" w:hAnsi="Sylfaen"/>
          <w:szCs w:val="21"/>
          <w:shd w:val="clear" w:color="auto" w:fill="FFFFFF"/>
          <w:lang w:val="ka-GE"/>
        </w:rPr>
        <w:t xml:space="preserve">მდგომარეობით </w:t>
      </w:r>
      <w:r w:rsidR="00784855" w:rsidRPr="00B73E97">
        <w:rPr>
          <w:rFonts w:ascii="Sylfaen" w:hAnsi="Sylfaen" w:cs="Sylfaen"/>
          <w:szCs w:val="21"/>
          <w:shd w:val="clear" w:color="auto" w:fill="FFFFFF"/>
          <w:lang w:val="ka-GE"/>
        </w:rPr>
        <w:t>მთავრობის</w:t>
      </w:r>
      <w:r w:rsidR="006F4202" w:rsidRPr="00B73E97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საგარეო</w:t>
      </w:r>
      <w:proofErr w:type="spellEnd"/>
      <w:r w:rsidR="006F4202" w:rsidRPr="00B73E97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ვალის</w:t>
      </w:r>
      <w:proofErr w:type="spellEnd"/>
      <w:r w:rsidR="006F4202" w:rsidRPr="00B73E97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პორტფელის</w:t>
      </w:r>
      <w:proofErr w:type="spellEnd"/>
      <w:r w:rsidR="006F4202" w:rsidRPr="00B73E97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B7447C" w:rsidRPr="00B73E97">
        <w:rPr>
          <w:rFonts w:ascii="Sylfaen" w:hAnsi="Sylfaen" w:cs="Sylfaen"/>
          <w:szCs w:val="21"/>
          <w:shd w:val="clear" w:color="auto" w:fill="FFFFFF"/>
        </w:rPr>
        <w:t>5</w:t>
      </w:r>
      <w:r w:rsidR="00EC7AD0">
        <w:rPr>
          <w:rFonts w:ascii="Sylfaen" w:hAnsi="Sylfaen" w:cs="Sylfaen"/>
          <w:szCs w:val="21"/>
          <w:shd w:val="clear" w:color="auto" w:fill="FFFFFF"/>
          <w:lang w:val="ka-GE"/>
        </w:rPr>
        <w:t>5</w:t>
      </w:r>
      <w:r w:rsidR="006F4202" w:rsidRPr="00B73E97">
        <w:rPr>
          <w:rFonts w:ascii="Sylfaen" w:hAnsi="Sylfaen" w:cs="Sylfaen"/>
          <w:szCs w:val="21"/>
          <w:shd w:val="clear" w:color="auto" w:fill="FFFFFF"/>
        </w:rPr>
        <w:t xml:space="preserve">%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შედგება</w:t>
      </w:r>
      <w:proofErr w:type="spellEnd"/>
      <w:r w:rsidR="006F4202" w:rsidRPr="00B73E97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ფიქსირებული</w:t>
      </w:r>
      <w:proofErr w:type="spellEnd"/>
      <w:r w:rsidR="006F4202" w:rsidRPr="00B73E97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საპროცენტო</w:t>
      </w:r>
      <w:proofErr w:type="spellEnd"/>
      <w:r w:rsidR="006F4202" w:rsidRPr="00B73E97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განაკვეთის</w:t>
      </w:r>
      <w:proofErr w:type="spellEnd"/>
      <w:r w:rsidR="006F4202" w:rsidRPr="00B73E97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მქონე</w:t>
      </w:r>
      <w:proofErr w:type="spellEnd"/>
      <w:r w:rsidR="006F4202" w:rsidRPr="00B73E97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კრედიტებისგან</w:t>
      </w:r>
      <w:proofErr w:type="spellEnd"/>
      <w:r w:rsidR="006F4202" w:rsidRPr="00B73E97">
        <w:rPr>
          <w:rFonts w:ascii="Sylfaen" w:hAnsi="Sylfaen" w:cs="Sylfaen"/>
          <w:szCs w:val="21"/>
          <w:shd w:val="clear" w:color="auto" w:fill="FFFFFF"/>
        </w:rPr>
        <w:t xml:space="preserve">.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ეს</w:t>
      </w:r>
      <w:proofErr w:type="spellEnd"/>
      <w:r w:rsidR="006F4202" w:rsidRPr="00B73E97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გარემოება</w:t>
      </w:r>
      <w:proofErr w:type="spellEnd"/>
      <w:r w:rsidR="006F4202" w:rsidRPr="00B73E97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ხელს</w:t>
      </w:r>
      <w:proofErr w:type="spellEnd"/>
      <w:r w:rsidR="006F4202" w:rsidRPr="00B73E97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უწყობს</w:t>
      </w:r>
      <w:proofErr w:type="spellEnd"/>
      <w:r w:rsidR="006F4202" w:rsidRPr="00B73E97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საქართველოს</w:t>
      </w:r>
      <w:proofErr w:type="spellEnd"/>
      <w:r w:rsidR="006F4202" w:rsidRPr="00B73E97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784855" w:rsidRPr="00B73E97">
        <w:rPr>
          <w:rFonts w:ascii="Sylfaen" w:hAnsi="Sylfaen" w:cs="Sylfaen"/>
          <w:szCs w:val="21"/>
          <w:shd w:val="clear" w:color="auto" w:fill="FFFFFF"/>
          <w:lang w:val="ka-GE"/>
        </w:rPr>
        <w:t>მთავრობის</w:t>
      </w:r>
      <w:r w:rsidR="006F4202" w:rsidRPr="00B73E97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საგარეო</w:t>
      </w:r>
      <w:proofErr w:type="spellEnd"/>
      <w:r w:rsidR="006F4202" w:rsidRPr="00B73E97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ვალის</w:t>
      </w:r>
      <w:proofErr w:type="spellEnd"/>
      <w:r w:rsidR="006F4202" w:rsidRPr="00B73E97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მომსახურების</w:t>
      </w:r>
      <w:proofErr w:type="spellEnd"/>
      <w:r w:rsidR="006F4202" w:rsidRPr="00B73E97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პარამეტრების</w:t>
      </w:r>
      <w:proofErr w:type="spellEnd"/>
      <w:r w:rsidR="006F4202" w:rsidRPr="00B73E97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დაცულობას</w:t>
      </w:r>
      <w:proofErr w:type="spellEnd"/>
      <w:r w:rsidR="006F4202" w:rsidRPr="00B73E97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საპროცენტო</w:t>
      </w:r>
      <w:proofErr w:type="spellEnd"/>
      <w:r w:rsidR="006F4202" w:rsidRPr="00B73E97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განაკვეთების</w:t>
      </w:r>
      <w:proofErr w:type="spellEnd"/>
      <w:r w:rsidR="006F4202" w:rsidRPr="00B73E97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ეგზოგენური</w:t>
      </w:r>
      <w:proofErr w:type="spellEnd"/>
      <w:r w:rsidR="006F4202" w:rsidRPr="00B73E97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რყევებისგან</w:t>
      </w:r>
      <w:proofErr w:type="spellEnd"/>
      <w:r w:rsidR="006F4202" w:rsidRPr="00B73E97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და</w:t>
      </w:r>
      <w:proofErr w:type="spellEnd"/>
      <w:r w:rsidR="006F4202" w:rsidRPr="00B73E97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უზრუნველყოფს</w:t>
      </w:r>
      <w:proofErr w:type="spellEnd"/>
      <w:r w:rsidR="006F4202" w:rsidRPr="00B73E97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ვალის</w:t>
      </w:r>
      <w:proofErr w:type="spellEnd"/>
      <w:r w:rsidR="006F4202" w:rsidRPr="00B73E97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მომსახურების</w:t>
      </w:r>
      <w:proofErr w:type="spellEnd"/>
      <w:r w:rsidR="006F4202" w:rsidRPr="00B73E97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ხარჯების</w:t>
      </w:r>
      <w:proofErr w:type="spellEnd"/>
      <w:r w:rsidR="006F4202" w:rsidRPr="00B73E97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შენარჩუნებას</w:t>
      </w:r>
      <w:proofErr w:type="spellEnd"/>
      <w:r w:rsidR="006F4202" w:rsidRPr="00B73E97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დაბალ</w:t>
      </w:r>
      <w:proofErr w:type="spellEnd"/>
      <w:r w:rsidR="006F4202" w:rsidRPr="00B73E97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დონეზე</w:t>
      </w:r>
      <w:proofErr w:type="spellEnd"/>
      <w:r w:rsidR="006F4202" w:rsidRPr="00B73E97">
        <w:rPr>
          <w:rFonts w:ascii="Sylfaen" w:hAnsi="Sylfaen" w:cs="Sylfaen"/>
          <w:szCs w:val="21"/>
          <w:shd w:val="clear" w:color="auto" w:fill="FFFFFF"/>
          <w:lang w:val="ka-GE"/>
        </w:rPr>
        <w:t xml:space="preserve">. საგარეო ვალის </w:t>
      </w:r>
      <w:r w:rsidR="00E165DE" w:rsidRPr="00B73E97">
        <w:rPr>
          <w:rFonts w:ascii="Sylfaen" w:hAnsi="Sylfaen" w:cs="Sylfaen"/>
          <w:szCs w:val="21"/>
          <w:shd w:val="clear" w:color="auto" w:fill="FFFFFF"/>
        </w:rPr>
        <w:t>2</w:t>
      </w:r>
      <w:r w:rsidR="00EC7AD0">
        <w:rPr>
          <w:rFonts w:ascii="Sylfaen" w:hAnsi="Sylfaen" w:cs="Sylfaen"/>
          <w:szCs w:val="21"/>
          <w:shd w:val="clear" w:color="auto" w:fill="FFFFFF"/>
          <w:lang w:val="ka-GE"/>
        </w:rPr>
        <w:t>2</w:t>
      </w:r>
      <w:r w:rsidR="006F4202" w:rsidRPr="00B73E97">
        <w:rPr>
          <w:rFonts w:ascii="Sylfaen" w:hAnsi="Sylfaen" w:cs="Sylfaen"/>
          <w:szCs w:val="21"/>
          <w:shd w:val="clear" w:color="auto" w:fill="FFFFFF"/>
          <w:lang w:val="ka-GE"/>
        </w:rPr>
        <w:t xml:space="preserve">% </w:t>
      </w:r>
      <w:r w:rsidR="006F4202" w:rsidRPr="00B73E97">
        <w:rPr>
          <w:rFonts w:ascii="Sylfaen" w:hAnsi="Sylfaen" w:cs="Sylfaen"/>
          <w:szCs w:val="21"/>
          <w:shd w:val="clear" w:color="auto" w:fill="FFFFFF"/>
        </w:rPr>
        <w:t>SDR-</w:t>
      </w:r>
      <w:r w:rsidR="006F4202" w:rsidRPr="00B73E97">
        <w:rPr>
          <w:rFonts w:ascii="Sylfaen" w:hAnsi="Sylfaen" w:cs="Sylfaen"/>
          <w:szCs w:val="21"/>
          <w:shd w:val="clear" w:color="auto" w:fill="FFFFFF"/>
          <w:lang w:val="ka-GE"/>
        </w:rPr>
        <w:t xml:space="preserve">შია დენომინირებული (ნასესხობის სპეციალური უფლება) მსოფლიო ბანკის, საერთაშორისო სავალუტო ფონდის და აზიის განვითარების ბანკის ფინანსური რესურსების დიდი წილის გამო. </w:t>
      </w:r>
    </w:p>
    <w:p w:rsidR="0021748E" w:rsidRPr="00B73E97" w:rsidRDefault="0021748E" w:rsidP="0021748E">
      <w:pPr>
        <w:tabs>
          <w:tab w:val="left" w:pos="720"/>
        </w:tabs>
        <w:spacing w:after="120" w:line="240" w:lineRule="auto"/>
        <w:ind w:firstLine="720"/>
        <w:jc w:val="both"/>
        <w:rPr>
          <w:rFonts w:ascii="Sylfaen" w:hAnsi="Sylfaen"/>
        </w:rPr>
      </w:pPr>
    </w:p>
    <w:p w:rsidR="00A93CD1" w:rsidRPr="00B73E97" w:rsidRDefault="0073687D" w:rsidP="00D62E87">
      <w:pPr>
        <w:tabs>
          <w:tab w:val="left" w:pos="360"/>
        </w:tabs>
        <w:spacing w:line="240" w:lineRule="auto"/>
        <w:rPr>
          <w:rFonts w:ascii="Sylfaen" w:hAnsi="Sylfaen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0797E63E" wp14:editId="69689C7B">
            <wp:simplePos x="0" y="0"/>
            <wp:positionH relativeFrom="column">
              <wp:posOffset>4218305</wp:posOffset>
            </wp:positionH>
            <wp:positionV relativeFrom="paragraph">
              <wp:posOffset>5080</wp:posOffset>
            </wp:positionV>
            <wp:extent cx="1813214" cy="1472047"/>
            <wp:effectExtent l="0" t="0" r="0" b="0"/>
            <wp:wrapTight wrapText="bothSides">
              <wp:wrapPolygon edited="0">
                <wp:start x="0" y="0"/>
                <wp:lineTo x="0" y="21246"/>
                <wp:lineTo x="21335" y="21246"/>
                <wp:lineTo x="21335" y="0"/>
                <wp:lineTo x="0" y="0"/>
              </wp:wrapPolygon>
            </wp:wrapTight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="00AC5A55">
        <w:rPr>
          <w:noProof/>
        </w:rPr>
        <w:drawing>
          <wp:anchor distT="0" distB="0" distL="114300" distR="114300" simplePos="0" relativeHeight="251665408" behindDoc="1" locked="0" layoutInCell="1" allowOverlap="1" wp14:anchorId="0761DFD4" wp14:editId="50D48250">
            <wp:simplePos x="0" y="0"/>
            <wp:positionH relativeFrom="column">
              <wp:posOffset>1028700</wp:posOffset>
            </wp:positionH>
            <wp:positionV relativeFrom="paragraph">
              <wp:posOffset>5080</wp:posOffset>
            </wp:positionV>
            <wp:extent cx="2228850" cy="1419225"/>
            <wp:effectExtent l="0" t="0" r="0" b="0"/>
            <wp:wrapTight wrapText="bothSides">
              <wp:wrapPolygon edited="0">
                <wp:start x="0" y="0"/>
                <wp:lineTo x="0" y="21165"/>
                <wp:lineTo x="21415" y="21165"/>
                <wp:lineTo x="21415" y="0"/>
                <wp:lineTo x="0" y="0"/>
              </wp:wrapPolygon>
            </wp:wrapTight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42C4" w:rsidRPr="00B73E97" w:rsidRDefault="006042C4" w:rsidP="00D62E87">
      <w:pPr>
        <w:tabs>
          <w:tab w:val="left" w:pos="360"/>
        </w:tabs>
        <w:spacing w:after="0" w:line="240" w:lineRule="auto"/>
        <w:jc w:val="center"/>
        <w:rPr>
          <w:rFonts w:ascii="Sylfaen" w:hAnsi="Sylfaen"/>
          <w:b/>
          <w:lang w:val="ka-GE"/>
        </w:rPr>
      </w:pPr>
    </w:p>
    <w:p w:rsidR="002F5FB0" w:rsidRPr="00B73E97" w:rsidRDefault="002F5FB0" w:rsidP="00D62E87">
      <w:pPr>
        <w:spacing w:line="240" w:lineRule="auto"/>
        <w:rPr>
          <w:rFonts w:ascii="Sylfaen" w:hAnsi="Sylfaen"/>
          <w:b/>
          <w:lang w:val="ka-GE"/>
        </w:rPr>
      </w:pPr>
      <w:r w:rsidRPr="00B73E97">
        <w:rPr>
          <w:rFonts w:ascii="Sylfaen" w:hAnsi="Sylfaen"/>
          <w:b/>
          <w:lang w:val="ka-GE"/>
        </w:rPr>
        <w:br w:type="page"/>
      </w:r>
    </w:p>
    <w:p w:rsidR="00071D1D" w:rsidRDefault="00784855" w:rsidP="00D62E87">
      <w:pPr>
        <w:tabs>
          <w:tab w:val="left" w:pos="360"/>
        </w:tabs>
        <w:spacing w:after="0" w:line="240" w:lineRule="auto"/>
        <w:jc w:val="center"/>
        <w:rPr>
          <w:rFonts w:ascii="Sylfaen" w:hAnsi="Sylfaen"/>
          <w:b/>
          <w:lang w:val="ka-GE"/>
        </w:rPr>
      </w:pPr>
      <w:r w:rsidRPr="00B73E97">
        <w:rPr>
          <w:rFonts w:ascii="Sylfaen" w:hAnsi="Sylfaen"/>
          <w:b/>
          <w:lang w:val="ka-GE"/>
        </w:rPr>
        <w:lastRenderedPageBreak/>
        <w:t>მთავრობის</w:t>
      </w:r>
      <w:r w:rsidR="00071D1D" w:rsidRPr="00B73E97">
        <w:rPr>
          <w:rFonts w:ascii="Sylfaen" w:hAnsi="Sylfaen"/>
          <w:b/>
          <w:lang w:val="ka-GE"/>
        </w:rPr>
        <w:t xml:space="preserve"> საგარეო ვალის სტრუქტურა - </w:t>
      </w:r>
      <w:r w:rsidRPr="00B73E97">
        <w:rPr>
          <w:rFonts w:ascii="Sylfaen" w:hAnsi="Sylfaen"/>
          <w:b/>
          <w:lang w:val="ka-GE"/>
        </w:rPr>
        <w:t>20</w:t>
      </w:r>
      <w:r w:rsidR="00B71865" w:rsidRPr="00B73E97">
        <w:rPr>
          <w:rFonts w:ascii="Sylfaen" w:hAnsi="Sylfaen"/>
          <w:b/>
        </w:rPr>
        <w:t>2</w:t>
      </w:r>
      <w:r w:rsidR="00C76853">
        <w:rPr>
          <w:rFonts w:ascii="Sylfaen" w:hAnsi="Sylfaen"/>
          <w:b/>
          <w:lang w:val="ka-GE"/>
        </w:rPr>
        <w:t>1</w:t>
      </w:r>
      <w:r w:rsidR="00E46C45" w:rsidRPr="00B73E97">
        <w:rPr>
          <w:rFonts w:ascii="Sylfaen" w:hAnsi="Sylfaen"/>
          <w:b/>
          <w:lang w:val="ka-GE"/>
        </w:rPr>
        <w:t xml:space="preserve"> წლის </w:t>
      </w:r>
      <w:r w:rsidR="00EC7AD0">
        <w:rPr>
          <w:rFonts w:ascii="Sylfaen" w:hAnsi="Sylfaen" w:cs="Sylfaen"/>
          <w:b/>
          <w:szCs w:val="18"/>
          <w:shd w:val="clear" w:color="auto" w:fill="FFFFFF"/>
          <w:lang w:val="ka-GE"/>
        </w:rPr>
        <w:t>30 სექტემბრის</w:t>
      </w:r>
      <w:r w:rsidR="00E46C45" w:rsidRPr="00B73E97">
        <w:rPr>
          <w:rFonts w:ascii="Sylfaen" w:hAnsi="Sylfaen"/>
          <w:b/>
          <w:lang w:val="ka-GE"/>
        </w:rPr>
        <w:t xml:space="preserve"> </w:t>
      </w:r>
      <w:r w:rsidR="00071D1D" w:rsidRPr="00B73E97">
        <w:rPr>
          <w:rFonts w:ascii="Sylfaen" w:hAnsi="Sylfaen"/>
          <w:b/>
          <w:lang w:val="ka-GE"/>
        </w:rPr>
        <w:t>მდგომარეობით</w:t>
      </w:r>
    </w:p>
    <w:p w:rsidR="002E358C" w:rsidRPr="00B73E97" w:rsidRDefault="002E358C" w:rsidP="00D62E87">
      <w:pPr>
        <w:tabs>
          <w:tab w:val="left" w:pos="360"/>
        </w:tabs>
        <w:spacing w:after="0" w:line="240" w:lineRule="auto"/>
        <w:jc w:val="center"/>
        <w:rPr>
          <w:rFonts w:ascii="Sylfaen" w:hAnsi="Sylfaen"/>
          <w:b/>
          <w:lang w:val="ka-GE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5"/>
        <w:gridCol w:w="962"/>
        <w:gridCol w:w="1223"/>
        <w:gridCol w:w="1179"/>
        <w:gridCol w:w="1312"/>
        <w:gridCol w:w="1127"/>
        <w:gridCol w:w="1095"/>
      </w:tblGrid>
      <w:tr w:rsidR="002A37ED" w:rsidRPr="002A37ED" w:rsidTr="002A37ED">
        <w:trPr>
          <w:trHeight w:hRule="exact" w:val="791"/>
          <w:tblHeader/>
          <w:jc w:val="center"/>
        </w:trPr>
        <w:tc>
          <w:tcPr>
            <w:tcW w:w="1566" w:type="pct"/>
            <w:shd w:val="clear" w:color="000000" w:fill="FFFFFF"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proofErr w:type="spellStart"/>
            <w:r w:rsidRPr="002A37ED">
              <w:rPr>
                <w:rFonts w:cstheme="minorHAnsi"/>
                <w:b/>
                <w:bCs/>
                <w:sz w:val="16"/>
                <w:szCs w:val="16"/>
              </w:rPr>
              <w:t>კრედიტორი</w:t>
            </w:r>
            <w:proofErr w:type="spellEnd"/>
            <w:r w:rsidRPr="002A37ED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A37ED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A37ED">
              <w:rPr>
                <w:rFonts w:cstheme="minorHAnsi"/>
                <w:b/>
                <w:bCs/>
                <w:sz w:val="16"/>
                <w:szCs w:val="16"/>
              </w:rPr>
              <w:t>კრედიტის</w:t>
            </w:r>
            <w:proofErr w:type="spellEnd"/>
            <w:r w:rsidRPr="002A37ED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A37ED">
              <w:rPr>
                <w:rFonts w:cstheme="minorHAnsi"/>
                <w:b/>
                <w:bCs/>
                <w:sz w:val="16"/>
                <w:szCs w:val="16"/>
              </w:rPr>
              <w:t>ვალუტა</w:t>
            </w:r>
            <w:proofErr w:type="spellEnd"/>
            <w:r w:rsidRPr="002A37ED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proofErr w:type="spellStart"/>
            <w:r w:rsidRPr="002A37ED">
              <w:rPr>
                <w:rFonts w:cstheme="minorHAnsi"/>
                <w:b/>
                <w:bCs/>
                <w:sz w:val="16"/>
                <w:szCs w:val="16"/>
              </w:rPr>
              <w:t>ნაშთი</w:t>
            </w:r>
            <w:proofErr w:type="spellEnd"/>
            <w:r w:rsidRPr="002A37ED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A37ED">
              <w:rPr>
                <w:rFonts w:cstheme="minorHAnsi"/>
                <w:b/>
                <w:bCs/>
                <w:sz w:val="16"/>
                <w:szCs w:val="16"/>
              </w:rPr>
              <w:t>ათასი</w:t>
            </w:r>
            <w:proofErr w:type="spellEnd"/>
            <w:r w:rsidRPr="002A37ED">
              <w:rPr>
                <w:rFonts w:cstheme="minorHAnsi"/>
                <w:b/>
                <w:bCs/>
                <w:sz w:val="16"/>
                <w:szCs w:val="16"/>
              </w:rPr>
              <w:t xml:space="preserve">     </w:t>
            </w:r>
            <w:proofErr w:type="spellStart"/>
            <w:r w:rsidRPr="002A37ED">
              <w:rPr>
                <w:rFonts w:cstheme="minorHAnsi"/>
                <w:b/>
                <w:bCs/>
                <w:sz w:val="16"/>
                <w:szCs w:val="16"/>
              </w:rPr>
              <w:t>აშშ</w:t>
            </w:r>
            <w:proofErr w:type="spellEnd"/>
            <w:r w:rsidRPr="002A37ED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A37ED">
              <w:rPr>
                <w:rFonts w:cstheme="minorHAnsi"/>
                <w:b/>
                <w:bCs/>
                <w:sz w:val="16"/>
                <w:szCs w:val="16"/>
              </w:rPr>
              <w:t>დოლარი</w:t>
            </w:r>
            <w:proofErr w:type="spellEnd"/>
          </w:p>
        </w:tc>
        <w:tc>
          <w:tcPr>
            <w:tcW w:w="587" w:type="pct"/>
            <w:shd w:val="clear" w:color="000000" w:fill="FFFFFF"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proofErr w:type="spellStart"/>
            <w:r w:rsidRPr="002A37ED">
              <w:rPr>
                <w:rFonts w:cstheme="minorHAnsi"/>
                <w:b/>
                <w:bCs/>
                <w:sz w:val="16"/>
                <w:szCs w:val="16"/>
              </w:rPr>
              <w:t>ნაშთი</w:t>
            </w:r>
            <w:proofErr w:type="spellEnd"/>
            <w:r w:rsidRPr="002A37ED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A37ED">
              <w:rPr>
                <w:rFonts w:cstheme="minorHAnsi"/>
                <w:b/>
                <w:bCs/>
                <w:sz w:val="16"/>
                <w:szCs w:val="16"/>
              </w:rPr>
              <w:t>ათასი</w:t>
            </w:r>
            <w:proofErr w:type="spellEnd"/>
            <w:r w:rsidRPr="002A37ED">
              <w:rPr>
                <w:rFonts w:cstheme="minorHAnsi"/>
                <w:b/>
                <w:bCs/>
                <w:sz w:val="16"/>
                <w:szCs w:val="16"/>
              </w:rPr>
              <w:t xml:space="preserve">   </w:t>
            </w:r>
            <w:proofErr w:type="spellStart"/>
            <w:r w:rsidRPr="002A37ED">
              <w:rPr>
                <w:rFonts w:cstheme="minorHAnsi"/>
                <w:b/>
                <w:bCs/>
                <w:sz w:val="16"/>
                <w:szCs w:val="16"/>
              </w:rPr>
              <w:t>ლარი</w:t>
            </w:r>
            <w:proofErr w:type="spellEnd"/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proofErr w:type="spellStart"/>
            <w:r w:rsidRPr="002A37ED">
              <w:rPr>
                <w:rFonts w:cstheme="minorHAnsi"/>
                <w:b/>
                <w:bCs/>
                <w:sz w:val="16"/>
                <w:szCs w:val="16"/>
              </w:rPr>
              <w:t>საპროცენტო</w:t>
            </w:r>
            <w:proofErr w:type="spellEnd"/>
            <w:r w:rsidRPr="002A37ED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A37ED">
              <w:rPr>
                <w:rFonts w:cstheme="minorHAnsi"/>
                <w:b/>
                <w:bCs/>
                <w:sz w:val="16"/>
                <w:szCs w:val="16"/>
              </w:rPr>
              <w:t>განაკვეთი</w:t>
            </w:r>
            <w:proofErr w:type="spellEnd"/>
          </w:p>
        </w:tc>
        <w:tc>
          <w:tcPr>
            <w:tcW w:w="561" w:type="pct"/>
            <w:shd w:val="clear" w:color="000000" w:fill="FFFFFF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proofErr w:type="spellStart"/>
            <w:r w:rsidRPr="002A37ED">
              <w:rPr>
                <w:rFonts w:cstheme="minorHAnsi"/>
                <w:b/>
                <w:bCs/>
                <w:sz w:val="14"/>
                <w:szCs w:val="14"/>
              </w:rPr>
              <w:t>საპროცენტო</w:t>
            </w:r>
            <w:proofErr w:type="spellEnd"/>
            <w:r w:rsidRPr="002A37ED">
              <w:rPr>
                <w:rFonts w:cstheme="minorHAns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2A37ED">
              <w:rPr>
                <w:rFonts w:cstheme="minorHAnsi"/>
                <w:b/>
                <w:bCs/>
                <w:sz w:val="14"/>
                <w:szCs w:val="14"/>
              </w:rPr>
              <w:t>განაკვეთი</w:t>
            </w:r>
            <w:proofErr w:type="spellEnd"/>
            <w:r w:rsidRPr="002A37ED">
              <w:rPr>
                <w:rFonts w:cstheme="minorHAns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2A37ED">
              <w:rPr>
                <w:rFonts w:cstheme="minorHAnsi"/>
                <w:b/>
                <w:bCs/>
                <w:sz w:val="14"/>
                <w:szCs w:val="14"/>
              </w:rPr>
              <w:t>მოცემული</w:t>
            </w:r>
            <w:proofErr w:type="spellEnd"/>
            <w:r w:rsidRPr="002A37ED">
              <w:rPr>
                <w:rFonts w:cstheme="minorHAns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2A37ED">
              <w:rPr>
                <w:rFonts w:cstheme="minorHAnsi"/>
                <w:b/>
                <w:bCs/>
                <w:sz w:val="14"/>
                <w:szCs w:val="14"/>
              </w:rPr>
              <w:t>თარიღისათვის</w:t>
            </w:r>
            <w:proofErr w:type="spellEnd"/>
          </w:p>
        </w:tc>
        <w:tc>
          <w:tcPr>
            <w:tcW w:w="545" w:type="pct"/>
            <w:shd w:val="clear" w:color="000000" w:fill="FFFFFF"/>
            <w:vAlign w:val="bottom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proofErr w:type="spellStart"/>
            <w:r w:rsidRPr="002A37ED">
              <w:rPr>
                <w:rFonts w:cstheme="minorHAnsi"/>
                <w:b/>
                <w:bCs/>
                <w:sz w:val="16"/>
                <w:szCs w:val="16"/>
              </w:rPr>
              <w:t>შეწონილი</w:t>
            </w:r>
            <w:proofErr w:type="spellEnd"/>
            <w:r w:rsidRPr="002A37ED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A37ED">
              <w:rPr>
                <w:rFonts w:cstheme="minorHAnsi"/>
                <w:b/>
                <w:bCs/>
                <w:sz w:val="16"/>
                <w:szCs w:val="16"/>
              </w:rPr>
              <w:t>საპროცენტო</w:t>
            </w:r>
            <w:proofErr w:type="spellEnd"/>
            <w:r w:rsidRPr="002A37ED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A37ED">
              <w:rPr>
                <w:rFonts w:cstheme="minorHAnsi"/>
                <w:b/>
                <w:bCs/>
                <w:sz w:val="16"/>
                <w:szCs w:val="16"/>
              </w:rPr>
              <w:t>განაკვეთი</w:t>
            </w:r>
            <w:proofErr w:type="spellEnd"/>
          </w:p>
        </w:tc>
      </w:tr>
      <w:tr w:rsidR="002A37ED" w:rsidRPr="002A37ED" w:rsidTr="002A37ED">
        <w:trPr>
          <w:trHeight w:hRule="exact" w:val="349"/>
          <w:jc w:val="center"/>
        </w:trPr>
        <w:tc>
          <w:tcPr>
            <w:tcW w:w="2045" w:type="pct"/>
            <w:gridSpan w:val="2"/>
            <w:shd w:val="clear" w:color="000000" w:fill="FFFFFF"/>
            <w:vAlign w:val="center"/>
            <w:hideMark/>
          </w:tcPr>
          <w:p w:rsidR="002A37ED" w:rsidRPr="002A37ED" w:rsidRDefault="002A37ED" w:rsidP="002A37ED">
            <w:pPr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2A37ED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მთავრობის</w:t>
            </w:r>
            <w:proofErr w:type="spellEnd"/>
            <w:r w:rsidRPr="002A37ED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2A37ED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საგარეო</w:t>
            </w:r>
            <w:proofErr w:type="spellEnd"/>
            <w:r w:rsidRPr="002A37ED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2A37ED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ვალი</w:t>
            </w:r>
            <w:proofErr w:type="spellEnd"/>
          </w:p>
        </w:tc>
        <w:tc>
          <w:tcPr>
            <w:tcW w:w="609" w:type="pct"/>
            <w:shd w:val="clear" w:color="auto" w:fill="auto"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2A37ED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7,500,802</w:t>
            </w:r>
          </w:p>
        </w:tc>
        <w:tc>
          <w:tcPr>
            <w:tcW w:w="587" w:type="pct"/>
            <w:shd w:val="clear" w:color="000000" w:fill="FFFFFF"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 w:rsidRPr="002A37ED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23,423,505</w:t>
            </w: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b/>
                <w:bCs/>
                <w:i/>
                <w:iCs/>
                <w:color w:val="C00000"/>
                <w:sz w:val="16"/>
                <w:szCs w:val="16"/>
              </w:rPr>
            </w:pPr>
          </w:p>
        </w:tc>
        <w:tc>
          <w:tcPr>
            <w:tcW w:w="561" w:type="pct"/>
            <w:shd w:val="clear" w:color="000000" w:fill="FFFFFF"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b/>
                <w:bCs/>
                <w:i/>
                <w:iCs/>
                <w:color w:val="C00000"/>
                <w:sz w:val="16"/>
                <w:szCs w:val="16"/>
              </w:rPr>
            </w:pPr>
          </w:p>
        </w:tc>
        <w:tc>
          <w:tcPr>
            <w:tcW w:w="545" w:type="pct"/>
            <w:shd w:val="clear" w:color="000000" w:fill="FFFFFF"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b/>
                <w:bCs/>
                <w:i/>
                <w:iCs/>
                <w:color w:val="C00000"/>
                <w:sz w:val="16"/>
                <w:szCs w:val="16"/>
              </w:rPr>
            </w:pPr>
          </w:p>
        </w:tc>
      </w:tr>
      <w:tr w:rsidR="002A37ED" w:rsidRPr="002A37ED" w:rsidTr="002A37ED">
        <w:trPr>
          <w:trHeight w:hRule="exact" w:val="341"/>
          <w:jc w:val="center"/>
        </w:trPr>
        <w:tc>
          <w:tcPr>
            <w:tcW w:w="2045" w:type="pct"/>
            <w:gridSpan w:val="2"/>
            <w:shd w:val="clear" w:color="auto" w:fill="EEECE1" w:themeFill="background2"/>
            <w:vAlign w:val="center"/>
            <w:hideMark/>
          </w:tcPr>
          <w:p w:rsidR="002A37ED" w:rsidRPr="002A37ED" w:rsidRDefault="002A37ED" w:rsidP="002A37ED">
            <w:pPr>
              <w:rPr>
                <w:rFonts w:cstheme="minorHAnsi"/>
                <w:b/>
                <w:bCs/>
                <w:sz w:val="16"/>
                <w:szCs w:val="16"/>
              </w:rPr>
            </w:pPr>
            <w:proofErr w:type="spellStart"/>
            <w:r w:rsidRPr="002A37ED">
              <w:rPr>
                <w:rFonts w:cstheme="minorHAnsi"/>
                <w:b/>
                <w:bCs/>
                <w:sz w:val="16"/>
                <w:szCs w:val="16"/>
              </w:rPr>
              <w:t>მრავალმხრივი</w:t>
            </w:r>
            <w:proofErr w:type="spellEnd"/>
            <w:r w:rsidRPr="002A37ED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A37ED">
              <w:rPr>
                <w:rFonts w:cstheme="minorHAnsi"/>
                <w:b/>
                <w:bCs/>
                <w:sz w:val="16"/>
                <w:szCs w:val="16"/>
              </w:rPr>
              <w:t>კრედიტორები</w:t>
            </w:r>
            <w:proofErr w:type="spellEnd"/>
          </w:p>
        </w:tc>
        <w:tc>
          <w:tcPr>
            <w:tcW w:w="609" w:type="pct"/>
            <w:shd w:val="clear" w:color="auto" w:fill="EEECE1" w:themeFill="background2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A37ED">
              <w:rPr>
                <w:rFonts w:cstheme="minorHAnsi"/>
                <w:b/>
                <w:bCs/>
                <w:sz w:val="16"/>
                <w:szCs w:val="16"/>
              </w:rPr>
              <w:t>5,444,602</w:t>
            </w:r>
          </w:p>
        </w:tc>
        <w:tc>
          <w:tcPr>
            <w:tcW w:w="587" w:type="pct"/>
            <w:shd w:val="clear" w:color="auto" w:fill="EEECE1" w:themeFill="background2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A37ED">
              <w:rPr>
                <w:rFonts w:cstheme="minorHAnsi"/>
                <w:b/>
                <w:bCs/>
                <w:sz w:val="16"/>
                <w:szCs w:val="16"/>
              </w:rPr>
              <w:t>17,002,403</w:t>
            </w:r>
          </w:p>
        </w:tc>
        <w:tc>
          <w:tcPr>
            <w:tcW w:w="653" w:type="pct"/>
            <w:shd w:val="clear" w:color="auto" w:fill="EEECE1" w:themeFill="background2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EEECE1" w:themeFill="background2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45" w:type="pct"/>
            <w:shd w:val="clear" w:color="auto" w:fill="EEECE1" w:themeFill="background2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2A37ED" w:rsidRPr="002A37ED" w:rsidTr="002A37ED">
        <w:trPr>
          <w:trHeight w:hRule="exact" w:val="230"/>
          <w:jc w:val="center"/>
        </w:trPr>
        <w:tc>
          <w:tcPr>
            <w:tcW w:w="1566" w:type="pct"/>
            <w:vMerge w:val="restart"/>
            <w:shd w:val="clear" w:color="000000" w:fill="FFFFFF"/>
            <w:vAlign w:val="center"/>
            <w:hideMark/>
          </w:tcPr>
          <w:p w:rsidR="002A37ED" w:rsidRPr="002A37ED" w:rsidRDefault="002A37ED" w:rsidP="002A37ED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2A37ED">
              <w:rPr>
                <w:rFonts w:cstheme="minorHAnsi"/>
                <w:sz w:val="16"/>
                <w:szCs w:val="16"/>
              </w:rPr>
              <w:t>განვითარების</w:t>
            </w:r>
            <w:proofErr w:type="spellEnd"/>
            <w:r w:rsidRPr="002A37ED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2A37ED">
              <w:rPr>
                <w:rFonts w:cstheme="minorHAnsi"/>
                <w:sz w:val="16"/>
                <w:szCs w:val="16"/>
              </w:rPr>
              <w:t>საერთაშორისო</w:t>
            </w:r>
            <w:proofErr w:type="spellEnd"/>
            <w:r w:rsidRPr="002A37ED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2A37ED">
              <w:rPr>
                <w:rFonts w:cstheme="minorHAnsi"/>
                <w:sz w:val="16"/>
                <w:szCs w:val="16"/>
              </w:rPr>
              <w:t>ასოციაცია</w:t>
            </w:r>
            <w:proofErr w:type="spellEnd"/>
            <w:r w:rsidRPr="002A37ED">
              <w:rPr>
                <w:rFonts w:cstheme="minorHAnsi"/>
                <w:sz w:val="16"/>
                <w:szCs w:val="16"/>
              </w:rPr>
              <w:t>(WB - IDA)</w:t>
            </w:r>
          </w:p>
        </w:tc>
        <w:tc>
          <w:tcPr>
            <w:tcW w:w="479" w:type="pct"/>
            <w:vMerge w:val="restart"/>
            <w:shd w:val="clear" w:color="000000" w:fill="FFFFFF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SDR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604,188</w:t>
            </w:r>
          </w:p>
        </w:tc>
        <w:tc>
          <w:tcPr>
            <w:tcW w:w="587" w:type="pct"/>
            <w:shd w:val="clear" w:color="000000" w:fill="FFFFFF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1,886,760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Fixed</w:t>
            </w:r>
          </w:p>
        </w:tc>
        <w:tc>
          <w:tcPr>
            <w:tcW w:w="561" w:type="pct"/>
            <w:shd w:val="clear" w:color="000000" w:fill="FFFFFF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0.75%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0.060%</w:t>
            </w:r>
          </w:p>
        </w:tc>
      </w:tr>
      <w:tr w:rsidR="002A37ED" w:rsidRPr="002A37ED" w:rsidTr="002A37ED">
        <w:trPr>
          <w:trHeight w:hRule="exact" w:val="230"/>
          <w:jc w:val="center"/>
        </w:trPr>
        <w:tc>
          <w:tcPr>
            <w:tcW w:w="1566" w:type="pct"/>
            <w:vMerge/>
            <w:vAlign w:val="center"/>
            <w:hideMark/>
          </w:tcPr>
          <w:p w:rsidR="002A37ED" w:rsidRPr="002A37ED" w:rsidRDefault="002A37ED" w:rsidP="002A37E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2A37ED" w:rsidRPr="002A37ED" w:rsidRDefault="002A37ED" w:rsidP="002A37E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235,398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735,102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Fixed</w:t>
            </w:r>
          </w:p>
        </w:tc>
        <w:tc>
          <w:tcPr>
            <w:tcW w:w="561" w:type="pct"/>
            <w:shd w:val="clear" w:color="000000" w:fill="FFFFFF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2.00%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0.063%</w:t>
            </w:r>
          </w:p>
        </w:tc>
      </w:tr>
      <w:tr w:rsidR="002A37ED" w:rsidRPr="002A37ED" w:rsidTr="002A37ED">
        <w:trPr>
          <w:trHeight w:hRule="exact" w:val="230"/>
          <w:jc w:val="center"/>
        </w:trPr>
        <w:tc>
          <w:tcPr>
            <w:tcW w:w="1566" w:type="pct"/>
            <w:vMerge/>
            <w:vAlign w:val="center"/>
            <w:hideMark/>
          </w:tcPr>
          <w:p w:rsidR="002A37ED" w:rsidRPr="002A37ED" w:rsidRDefault="002A37ED" w:rsidP="002A37E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2A37ED" w:rsidRPr="002A37ED" w:rsidRDefault="002A37ED" w:rsidP="002A37E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8,690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27,138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Fixed</w:t>
            </w:r>
          </w:p>
        </w:tc>
        <w:tc>
          <w:tcPr>
            <w:tcW w:w="561" w:type="pct"/>
            <w:shd w:val="clear" w:color="000000" w:fill="FFFFFF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2.15%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0.002%</w:t>
            </w:r>
          </w:p>
        </w:tc>
      </w:tr>
      <w:tr w:rsidR="002A37ED" w:rsidRPr="002A37ED" w:rsidTr="002A37ED">
        <w:trPr>
          <w:trHeight w:hRule="exact" w:val="230"/>
          <w:jc w:val="center"/>
        </w:trPr>
        <w:tc>
          <w:tcPr>
            <w:tcW w:w="1566" w:type="pct"/>
            <w:vMerge w:val="restart"/>
            <w:shd w:val="clear" w:color="000000" w:fill="FFFFFF"/>
            <w:vAlign w:val="center"/>
            <w:hideMark/>
          </w:tcPr>
          <w:p w:rsidR="002A37ED" w:rsidRPr="002A37ED" w:rsidRDefault="002A37ED" w:rsidP="002A37ED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2A37ED">
              <w:rPr>
                <w:rFonts w:cstheme="minorHAnsi"/>
                <w:sz w:val="16"/>
                <w:szCs w:val="16"/>
              </w:rPr>
              <w:t>განვითარების</w:t>
            </w:r>
            <w:proofErr w:type="spellEnd"/>
            <w:r w:rsidRPr="002A37ED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2A37ED">
              <w:rPr>
                <w:rFonts w:cstheme="minorHAnsi"/>
                <w:sz w:val="16"/>
                <w:szCs w:val="16"/>
              </w:rPr>
              <w:t>საერთაშორისო</w:t>
            </w:r>
            <w:proofErr w:type="spellEnd"/>
            <w:r w:rsidRPr="002A37ED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2A37ED">
              <w:rPr>
                <w:rFonts w:cstheme="minorHAnsi"/>
                <w:sz w:val="16"/>
                <w:szCs w:val="16"/>
              </w:rPr>
              <w:t>ასოციაცია</w:t>
            </w:r>
            <w:proofErr w:type="spellEnd"/>
            <w:r w:rsidRPr="002A37ED">
              <w:rPr>
                <w:rFonts w:cstheme="minorHAnsi"/>
                <w:sz w:val="16"/>
                <w:szCs w:val="16"/>
              </w:rPr>
              <w:t>(WB - IBRD)</w:t>
            </w:r>
          </w:p>
        </w:tc>
        <w:tc>
          <w:tcPr>
            <w:tcW w:w="479" w:type="pct"/>
            <w:vMerge w:val="restart"/>
            <w:shd w:val="clear" w:color="000000" w:fill="FFFFFF"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EUR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104,932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327,681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Fixed</w:t>
            </w:r>
          </w:p>
        </w:tc>
        <w:tc>
          <w:tcPr>
            <w:tcW w:w="561" w:type="pct"/>
            <w:shd w:val="clear" w:color="000000" w:fill="FFFFFF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1.39%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0.019%</w:t>
            </w:r>
          </w:p>
        </w:tc>
      </w:tr>
      <w:tr w:rsidR="002A37ED" w:rsidRPr="002A37ED" w:rsidTr="002A37ED">
        <w:trPr>
          <w:trHeight w:hRule="exact" w:val="230"/>
          <w:jc w:val="center"/>
        </w:trPr>
        <w:tc>
          <w:tcPr>
            <w:tcW w:w="1566" w:type="pct"/>
            <w:vMerge/>
            <w:vAlign w:val="center"/>
            <w:hideMark/>
          </w:tcPr>
          <w:p w:rsidR="002A37ED" w:rsidRPr="002A37ED" w:rsidRDefault="002A37ED" w:rsidP="002A37E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2A37ED" w:rsidRPr="002A37ED" w:rsidRDefault="002A37ED" w:rsidP="002A37E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84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261</w:t>
            </w:r>
          </w:p>
        </w:tc>
        <w:tc>
          <w:tcPr>
            <w:tcW w:w="653" w:type="pct"/>
            <w:vMerge w:val="restart"/>
            <w:shd w:val="clear" w:color="000000" w:fill="FFFFFF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2A37ED">
              <w:rPr>
                <w:rFonts w:cstheme="minorHAnsi"/>
                <w:sz w:val="16"/>
                <w:szCs w:val="16"/>
              </w:rPr>
              <w:t>Euribor+VS</w:t>
            </w:r>
            <w:proofErr w:type="spellEnd"/>
          </w:p>
        </w:tc>
        <w:tc>
          <w:tcPr>
            <w:tcW w:w="561" w:type="pct"/>
            <w:shd w:val="clear" w:color="000000" w:fill="FFFFFF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0.20%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0.000%</w:t>
            </w:r>
          </w:p>
        </w:tc>
      </w:tr>
      <w:tr w:rsidR="002A37ED" w:rsidRPr="002A37ED" w:rsidTr="002A37ED">
        <w:trPr>
          <w:trHeight w:hRule="exact" w:val="230"/>
          <w:jc w:val="center"/>
        </w:trPr>
        <w:tc>
          <w:tcPr>
            <w:tcW w:w="1566" w:type="pct"/>
            <w:vMerge/>
            <w:vAlign w:val="center"/>
            <w:hideMark/>
          </w:tcPr>
          <w:p w:rsidR="002A37ED" w:rsidRPr="002A37ED" w:rsidRDefault="002A37ED" w:rsidP="002A37E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2A37ED" w:rsidRPr="002A37ED" w:rsidRDefault="002A37ED" w:rsidP="002A37E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121,049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378,012</w:t>
            </w:r>
          </w:p>
        </w:tc>
        <w:tc>
          <w:tcPr>
            <w:tcW w:w="653" w:type="pct"/>
            <w:vMerge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1" w:type="pct"/>
            <w:shd w:val="clear" w:color="000000" w:fill="FFFFFF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0.51%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0.008%</w:t>
            </w:r>
          </w:p>
        </w:tc>
      </w:tr>
      <w:tr w:rsidR="002A37ED" w:rsidRPr="002A37ED" w:rsidTr="002A37ED">
        <w:trPr>
          <w:trHeight w:hRule="exact" w:val="230"/>
          <w:jc w:val="center"/>
        </w:trPr>
        <w:tc>
          <w:tcPr>
            <w:tcW w:w="1566" w:type="pct"/>
            <w:vMerge/>
            <w:vAlign w:val="center"/>
            <w:hideMark/>
          </w:tcPr>
          <w:p w:rsidR="002A37ED" w:rsidRPr="002A37ED" w:rsidRDefault="002A37ED" w:rsidP="002A37E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2A37ED" w:rsidRPr="002A37ED" w:rsidRDefault="002A37ED" w:rsidP="002A37E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91,198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284,793</w:t>
            </w:r>
          </w:p>
        </w:tc>
        <w:tc>
          <w:tcPr>
            <w:tcW w:w="653" w:type="pct"/>
            <w:vMerge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1" w:type="pct"/>
            <w:shd w:val="clear" w:color="000000" w:fill="FFFFFF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0.72%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0.009%</w:t>
            </w:r>
          </w:p>
        </w:tc>
      </w:tr>
      <w:tr w:rsidR="002A37ED" w:rsidRPr="002A37ED" w:rsidTr="002A37ED">
        <w:trPr>
          <w:trHeight w:hRule="exact" w:val="230"/>
          <w:jc w:val="center"/>
        </w:trPr>
        <w:tc>
          <w:tcPr>
            <w:tcW w:w="1566" w:type="pct"/>
            <w:vMerge/>
            <w:vAlign w:val="center"/>
            <w:hideMark/>
          </w:tcPr>
          <w:p w:rsidR="002A37ED" w:rsidRPr="002A37ED" w:rsidRDefault="002A37ED" w:rsidP="002A37E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2A37ED" w:rsidRPr="002A37ED" w:rsidRDefault="002A37ED" w:rsidP="002A37E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512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1,599</w:t>
            </w:r>
          </w:p>
        </w:tc>
        <w:tc>
          <w:tcPr>
            <w:tcW w:w="653" w:type="pct"/>
            <w:vMerge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1" w:type="pct"/>
            <w:shd w:val="clear" w:color="000000" w:fill="FFFFFF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0.83%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0.000%</w:t>
            </w:r>
          </w:p>
        </w:tc>
      </w:tr>
      <w:tr w:rsidR="002A37ED" w:rsidRPr="002A37ED" w:rsidTr="002A37ED">
        <w:trPr>
          <w:trHeight w:hRule="exact" w:val="230"/>
          <w:jc w:val="center"/>
        </w:trPr>
        <w:tc>
          <w:tcPr>
            <w:tcW w:w="1566" w:type="pct"/>
            <w:vMerge/>
            <w:vAlign w:val="center"/>
            <w:hideMark/>
          </w:tcPr>
          <w:p w:rsidR="002A37ED" w:rsidRPr="002A37ED" w:rsidRDefault="002A37ED" w:rsidP="002A37E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9" w:type="pct"/>
            <w:vMerge w:val="restart"/>
            <w:shd w:val="clear" w:color="000000" w:fill="FFFFFF"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USD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154,623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482,857</w:t>
            </w:r>
          </w:p>
        </w:tc>
        <w:tc>
          <w:tcPr>
            <w:tcW w:w="653" w:type="pct"/>
            <w:vMerge w:val="restart"/>
            <w:shd w:val="clear" w:color="000000" w:fill="FFFFFF"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2A37ED">
              <w:rPr>
                <w:rFonts w:cstheme="minorHAnsi"/>
                <w:sz w:val="16"/>
                <w:szCs w:val="16"/>
              </w:rPr>
              <w:t>Libor+VS</w:t>
            </w:r>
            <w:proofErr w:type="spellEnd"/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0.48%</w:t>
            </w: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0.010%</w:t>
            </w:r>
          </w:p>
        </w:tc>
      </w:tr>
      <w:tr w:rsidR="002A37ED" w:rsidRPr="002A37ED" w:rsidTr="002A37ED">
        <w:trPr>
          <w:trHeight w:hRule="exact" w:val="230"/>
          <w:jc w:val="center"/>
        </w:trPr>
        <w:tc>
          <w:tcPr>
            <w:tcW w:w="1566" w:type="pct"/>
            <w:vMerge/>
            <w:vAlign w:val="center"/>
            <w:hideMark/>
          </w:tcPr>
          <w:p w:rsidR="002A37ED" w:rsidRPr="002A37ED" w:rsidRDefault="002A37ED" w:rsidP="002A37E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2A37ED" w:rsidRPr="002A37ED" w:rsidRDefault="002A37ED" w:rsidP="002A37E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40,996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128,022</w:t>
            </w:r>
          </w:p>
        </w:tc>
        <w:tc>
          <w:tcPr>
            <w:tcW w:w="653" w:type="pct"/>
            <w:vMerge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0.68%</w:t>
            </w: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0.004%</w:t>
            </w:r>
          </w:p>
        </w:tc>
      </w:tr>
      <w:tr w:rsidR="002A37ED" w:rsidRPr="002A37ED" w:rsidTr="002A37ED">
        <w:trPr>
          <w:trHeight w:hRule="exact" w:val="230"/>
          <w:jc w:val="center"/>
        </w:trPr>
        <w:tc>
          <w:tcPr>
            <w:tcW w:w="1566" w:type="pct"/>
            <w:vMerge/>
            <w:vAlign w:val="center"/>
            <w:hideMark/>
          </w:tcPr>
          <w:p w:rsidR="002A37ED" w:rsidRPr="002A37ED" w:rsidRDefault="002A37ED" w:rsidP="002A37E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2A37ED" w:rsidRPr="002A37ED" w:rsidRDefault="002A37ED" w:rsidP="002A37E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316,323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987,814</w:t>
            </w:r>
          </w:p>
        </w:tc>
        <w:tc>
          <w:tcPr>
            <w:tcW w:w="653" w:type="pct"/>
            <w:vMerge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0.88%</w:t>
            </w: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0.037%</w:t>
            </w:r>
          </w:p>
        </w:tc>
      </w:tr>
      <w:tr w:rsidR="002A37ED" w:rsidRPr="002A37ED" w:rsidTr="002A37ED">
        <w:trPr>
          <w:trHeight w:hRule="exact" w:val="230"/>
          <w:jc w:val="center"/>
        </w:trPr>
        <w:tc>
          <w:tcPr>
            <w:tcW w:w="1566" w:type="pct"/>
            <w:vMerge/>
            <w:vAlign w:val="center"/>
            <w:hideMark/>
          </w:tcPr>
          <w:p w:rsidR="002A37ED" w:rsidRPr="002A37ED" w:rsidRDefault="002A37ED" w:rsidP="002A37E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2A37ED" w:rsidRPr="002A37ED" w:rsidRDefault="002A37ED" w:rsidP="002A37E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26,671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83,289</w:t>
            </w:r>
          </w:p>
        </w:tc>
        <w:tc>
          <w:tcPr>
            <w:tcW w:w="653" w:type="pct"/>
            <w:vMerge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0.92%</w:t>
            </w: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0.003%</w:t>
            </w:r>
          </w:p>
        </w:tc>
      </w:tr>
      <w:tr w:rsidR="002A37ED" w:rsidRPr="002A37ED" w:rsidTr="002A37ED">
        <w:trPr>
          <w:trHeight w:hRule="exact" w:val="230"/>
          <w:jc w:val="center"/>
        </w:trPr>
        <w:tc>
          <w:tcPr>
            <w:tcW w:w="1566" w:type="pct"/>
            <w:vMerge/>
            <w:vAlign w:val="center"/>
            <w:hideMark/>
          </w:tcPr>
          <w:p w:rsidR="002A37ED" w:rsidRPr="002A37ED" w:rsidRDefault="002A37ED" w:rsidP="002A37E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2A37ED" w:rsidRPr="002A37ED" w:rsidRDefault="002A37ED" w:rsidP="002A37E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52,473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163,862</w:t>
            </w:r>
          </w:p>
        </w:tc>
        <w:tc>
          <w:tcPr>
            <w:tcW w:w="653" w:type="pct"/>
            <w:vMerge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0.94%</w:t>
            </w: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0.007%</w:t>
            </w:r>
          </w:p>
        </w:tc>
      </w:tr>
      <w:tr w:rsidR="002A37ED" w:rsidRPr="002A37ED" w:rsidTr="002A37ED">
        <w:trPr>
          <w:trHeight w:hRule="exact" w:val="230"/>
          <w:jc w:val="center"/>
        </w:trPr>
        <w:tc>
          <w:tcPr>
            <w:tcW w:w="1566" w:type="pct"/>
            <w:vMerge/>
            <w:vAlign w:val="center"/>
            <w:hideMark/>
          </w:tcPr>
          <w:p w:rsidR="002A37ED" w:rsidRPr="002A37ED" w:rsidRDefault="002A37ED" w:rsidP="002A37E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2A37ED" w:rsidRPr="002A37ED" w:rsidRDefault="002A37ED" w:rsidP="002A37E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8,422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26,300</w:t>
            </w:r>
          </w:p>
        </w:tc>
        <w:tc>
          <w:tcPr>
            <w:tcW w:w="653" w:type="pct"/>
            <w:vMerge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0.95%</w:t>
            </w: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0.001%</w:t>
            </w:r>
          </w:p>
        </w:tc>
      </w:tr>
      <w:tr w:rsidR="002A37ED" w:rsidRPr="002A37ED" w:rsidTr="002A37ED">
        <w:trPr>
          <w:trHeight w:hRule="exact" w:val="230"/>
          <w:jc w:val="center"/>
        </w:trPr>
        <w:tc>
          <w:tcPr>
            <w:tcW w:w="1566" w:type="pct"/>
            <w:vMerge/>
            <w:vAlign w:val="center"/>
            <w:hideMark/>
          </w:tcPr>
          <w:p w:rsidR="002A37ED" w:rsidRPr="002A37ED" w:rsidRDefault="002A37ED" w:rsidP="002A37E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2A37ED" w:rsidRPr="002A37ED" w:rsidRDefault="002A37ED" w:rsidP="002A37E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64,323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200,867</w:t>
            </w:r>
          </w:p>
        </w:tc>
        <w:tc>
          <w:tcPr>
            <w:tcW w:w="653" w:type="pct"/>
            <w:vMerge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1.10%</w:t>
            </w: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0.009%</w:t>
            </w:r>
          </w:p>
        </w:tc>
      </w:tr>
      <w:tr w:rsidR="002A37ED" w:rsidRPr="002A37ED" w:rsidTr="002A37ED">
        <w:trPr>
          <w:trHeight w:hRule="exact" w:val="230"/>
          <w:jc w:val="center"/>
        </w:trPr>
        <w:tc>
          <w:tcPr>
            <w:tcW w:w="1566" w:type="pct"/>
            <w:vMerge/>
            <w:vAlign w:val="center"/>
            <w:hideMark/>
          </w:tcPr>
          <w:p w:rsidR="002A37ED" w:rsidRPr="002A37ED" w:rsidRDefault="002A37ED" w:rsidP="002A37E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2A37ED" w:rsidRPr="002A37ED" w:rsidRDefault="002A37ED" w:rsidP="002A37E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77,267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241,289</w:t>
            </w:r>
          </w:p>
        </w:tc>
        <w:tc>
          <w:tcPr>
            <w:tcW w:w="653" w:type="pct"/>
            <w:vMerge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1.18%</w:t>
            </w: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0.012%</w:t>
            </w:r>
          </w:p>
        </w:tc>
      </w:tr>
      <w:tr w:rsidR="002A37ED" w:rsidRPr="002A37ED" w:rsidTr="002A37ED">
        <w:trPr>
          <w:trHeight w:hRule="exact" w:val="230"/>
          <w:jc w:val="center"/>
        </w:trPr>
        <w:tc>
          <w:tcPr>
            <w:tcW w:w="1566" w:type="pct"/>
            <w:vMerge/>
            <w:vAlign w:val="center"/>
            <w:hideMark/>
          </w:tcPr>
          <w:p w:rsidR="002A37ED" w:rsidRPr="002A37ED" w:rsidRDefault="002A37ED" w:rsidP="002A37E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2A37ED" w:rsidRPr="002A37ED" w:rsidRDefault="002A37ED" w:rsidP="002A37E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6,795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21,220</w:t>
            </w:r>
          </w:p>
        </w:tc>
        <w:tc>
          <w:tcPr>
            <w:tcW w:w="653" w:type="pct"/>
            <w:vMerge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1.24%</w:t>
            </w: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0.001%</w:t>
            </w:r>
          </w:p>
        </w:tc>
      </w:tr>
      <w:tr w:rsidR="002A37ED" w:rsidRPr="002A37ED" w:rsidTr="002A37ED">
        <w:trPr>
          <w:trHeight w:hRule="exact" w:val="230"/>
          <w:jc w:val="center"/>
        </w:trPr>
        <w:tc>
          <w:tcPr>
            <w:tcW w:w="1566" w:type="pct"/>
            <w:vMerge/>
            <w:vAlign w:val="center"/>
            <w:hideMark/>
          </w:tcPr>
          <w:p w:rsidR="002A37ED" w:rsidRPr="002A37ED" w:rsidRDefault="002A37ED" w:rsidP="002A37E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2A37ED" w:rsidRPr="002A37ED" w:rsidRDefault="002A37ED" w:rsidP="002A37E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120,000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374,736</w:t>
            </w:r>
          </w:p>
        </w:tc>
        <w:tc>
          <w:tcPr>
            <w:tcW w:w="653" w:type="pct"/>
            <w:vMerge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1.25%</w:t>
            </w: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0.020%</w:t>
            </w:r>
          </w:p>
        </w:tc>
      </w:tr>
      <w:tr w:rsidR="002A37ED" w:rsidRPr="002A37ED" w:rsidTr="002A37ED">
        <w:trPr>
          <w:trHeight w:hRule="exact" w:val="230"/>
          <w:jc w:val="center"/>
        </w:trPr>
        <w:tc>
          <w:tcPr>
            <w:tcW w:w="1566" w:type="pct"/>
            <w:vMerge w:val="restart"/>
            <w:shd w:val="clear" w:color="000000" w:fill="FFFFFF"/>
            <w:vAlign w:val="center"/>
            <w:hideMark/>
          </w:tcPr>
          <w:p w:rsidR="002A37ED" w:rsidRPr="002A37ED" w:rsidRDefault="002A37ED" w:rsidP="002A37ED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2A37ED">
              <w:rPr>
                <w:rFonts w:cstheme="minorHAnsi"/>
                <w:sz w:val="16"/>
                <w:szCs w:val="16"/>
              </w:rPr>
              <w:t>სოფლის</w:t>
            </w:r>
            <w:proofErr w:type="spellEnd"/>
            <w:r w:rsidRPr="002A37ED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2A37ED">
              <w:rPr>
                <w:rFonts w:cstheme="minorHAnsi"/>
                <w:sz w:val="16"/>
                <w:szCs w:val="16"/>
              </w:rPr>
              <w:t>მეურნეობის</w:t>
            </w:r>
            <w:proofErr w:type="spellEnd"/>
            <w:r w:rsidRPr="002A37ED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2A37ED">
              <w:rPr>
                <w:rFonts w:cstheme="minorHAnsi"/>
                <w:sz w:val="16"/>
                <w:szCs w:val="16"/>
              </w:rPr>
              <w:t>განვითარების</w:t>
            </w:r>
            <w:proofErr w:type="spellEnd"/>
            <w:r w:rsidRPr="002A37ED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2A37ED">
              <w:rPr>
                <w:rFonts w:cstheme="minorHAnsi"/>
                <w:sz w:val="16"/>
                <w:szCs w:val="16"/>
              </w:rPr>
              <w:t>საერთაშორისო</w:t>
            </w:r>
            <w:proofErr w:type="spellEnd"/>
            <w:r w:rsidRPr="002A37ED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2A37ED">
              <w:rPr>
                <w:rFonts w:cstheme="minorHAnsi"/>
                <w:sz w:val="16"/>
                <w:szCs w:val="16"/>
              </w:rPr>
              <w:t>ფონდი</w:t>
            </w:r>
            <w:proofErr w:type="spellEnd"/>
            <w:r w:rsidRPr="002A37ED">
              <w:rPr>
                <w:rFonts w:cstheme="minorHAnsi"/>
                <w:sz w:val="16"/>
                <w:szCs w:val="16"/>
              </w:rPr>
              <w:t xml:space="preserve"> (IFAD)</w:t>
            </w:r>
          </w:p>
        </w:tc>
        <w:tc>
          <w:tcPr>
            <w:tcW w:w="479" w:type="pct"/>
            <w:vMerge w:val="restart"/>
            <w:shd w:val="clear" w:color="000000" w:fill="FFFFFF"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SDR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17,332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54,125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Fixed</w:t>
            </w:r>
          </w:p>
        </w:tc>
        <w:tc>
          <w:tcPr>
            <w:tcW w:w="561" w:type="pct"/>
            <w:shd w:val="clear" w:color="000000" w:fill="FFFFFF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0.75%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0.002%</w:t>
            </w:r>
          </w:p>
        </w:tc>
      </w:tr>
      <w:tr w:rsidR="002A37ED" w:rsidRPr="002A37ED" w:rsidTr="002A37ED">
        <w:trPr>
          <w:trHeight w:hRule="exact" w:val="230"/>
          <w:jc w:val="center"/>
        </w:trPr>
        <w:tc>
          <w:tcPr>
            <w:tcW w:w="1566" w:type="pct"/>
            <w:vMerge/>
            <w:vAlign w:val="center"/>
            <w:hideMark/>
          </w:tcPr>
          <w:p w:rsidR="002A37ED" w:rsidRPr="002A37ED" w:rsidRDefault="002A37ED" w:rsidP="002A37E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2A37ED" w:rsidRPr="002A37ED" w:rsidRDefault="002A37ED" w:rsidP="002A37E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10,911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34,072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Fixed</w:t>
            </w:r>
          </w:p>
        </w:tc>
        <w:tc>
          <w:tcPr>
            <w:tcW w:w="561" w:type="pct"/>
            <w:shd w:val="clear" w:color="000000" w:fill="FFFFFF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2.00%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0.003%</w:t>
            </w:r>
          </w:p>
        </w:tc>
      </w:tr>
      <w:tr w:rsidR="002A37ED" w:rsidRPr="002A37ED" w:rsidTr="002A37ED">
        <w:trPr>
          <w:trHeight w:hRule="exact" w:val="230"/>
          <w:jc w:val="center"/>
        </w:trPr>
        <w:tc>
          <w:tcPr>
            <w:tcW w:w="1566" w:type="pct"/>
            <w:vMerge/>
            <w:vAlign w:val="center"/>
            <w:hideMark/>
          </w:tcPr>
          <w:p w:rsidR="002A37ED" w:rsidRPr="002A37ED" w:rsidRDefault="002A37ED" w:rsidP="002A37E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2A37ED" w:rsidRPr="002A37ED" w:rsidRDefault="002A37ED" w:rsidP="002A37E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3,463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10,814.35</w:t>
            </w: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(SDR Libor + IBRD VS)/2</w:t>
            </w:r>
          </w:p>
        </w:tc>
        <w:tc>
          <w:tcPr>
            <w:tcW w:w="561" w:type="pct"/>
            <w:shd w:val="clear" w:color="000000" w:fill="FFFFFF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0.71%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0.000%</w:t>
            </w:r>
          </w:p>
        </w:tc>
      </w:tr>
      <w:tr w:rsidR="002A37ED" w:rsidRPr="002A37ED" w:rsidTr="002A37ED">
        <w:trPr>
          <w:trHeight w:hRule="exact" w:val="230"/>
          <w:jc w:val="center"/>
        </w:trPr>
        <w:tc>
          <w:tcPr>
            <w:tcW w:w="1566" w:type="pct"/>
            <w:vMerge/>
            <w:vAlign w:val="center"/>
            <w:hideMark/>
          </w:tcPr>
          <w:p w:rsidR="002A37ED" w:rsidRPr="002A37ED" w:rsidRDefault="002A37ED" w:rsidP="002A37E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EUR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6,105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19,064</w:t>
            </w: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2A37ED">
              <w:rPr>
                <w:rFonts w:cstheme="minorHAnsi"/>
                <w:sz w:val="16"/>
                <w:szCs w:val="16"/>
              </w:rPr>
              <w:t>Euribor+VS</w:t>
            </w:r>
            <w:proofErr w:type="spellEnd"/>
          </w:p>
        </w:tc>
        <w:tc>
          <w:tcPr>
            <w:tcW w:w="561" w:type="pct"/>
            <w:shd w:val="clear" w:color="000000" w:fill="FFFFFF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1.02%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0.001%</w:t>
            </w:r>
          </w:p>
        </w:tc>
      </w:tr>
      <w:tr w:rsidR="002A37ED" w:rsidRPr="002A37ED" w:rsidTr="002A37ED">
        <w:trPr>
          <w:trHeight w:hRule="exact" w:val="439"/>
          <w:jc w:val="center"/>
        </w:trPr>
        <w:tc>
          <w:tcPr>
            <w:tcW w:w="1566" w:type="pct"/>
            <w:shd w:val="clear" w:color="000000" w:fill="FFFFFF"/>
            <w:vAlign w:val="center"/>
            <w:hideMark/>
          </w:tcPr>
          <w:p w:rsidR="002A37ED" w:rsidRPr="002A37ED" w:rsidRDefault="002A37ED" w:rsidP="002A37ED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2A37ED">
              <w:rPr>
                <w:rFonts w:cstheme="minorHAnsi"/>
                <w:sz w:val="16"/>
                <w:szCs w:val="16"/>
              </w:rPr>
              <w:t>საერთაშორისო</w:t>
            </w:r>
            <w:proofErr w:type="spellEnd"/>
            <w:r w:rsidRPr="002A37ED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2A37ED">
              <w:rPr>
                <w:rFonts w:cstheme="minorHAnsi"/>
                <w:sz w:val="16"/>
                <w:szCs w:val="16"/>
              </w:rPr>
              <w:t>სავალუტო</w:t>
            </w:r>
            <w:proofErr w:type="spellEnd"/>
            <w:r w:rsidRPr="002A37ED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2A37ED">
              <w:rPr>
                <w:rFonts w:cstheme="minorHAnsi"/>
                <w:sz w:val="16"/>
                <w:szCs w:val="16"/>
              </w:rPr>
              <w:t>ფონდი</w:t>
            </w:r>
            <w:proofErr w:type="spellEnd"/>
            <w:r w:rsidRPr="002A37ED">
              <w:rPr>
                <w:rFonts w:cstheme="minorHAnsi"/>
                <w:sz w:val="16"/>
                <w:szCs w:val="16"/>
              </w:rPr>
              <w:t xml:space="preserve"> (IMF EFF,MOF)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SDR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207,104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646,745</w:t>
            </w: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SDR Rate of Charge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1.05%</w:t>
            </w: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0.029%</w:t>
            </w:r>
          </w:p>
        </w:tc>
      </w:tr>
      <w:tr w:rsidR="002A37ED" w:rsidRPr="002A37ED" w:rsidTr="002A37ED">
        <w:trPr>
          <w:trHeight w:hRule="exact" w:val="230"/>
          <w:jc w:val="center"/>
        </w:trPr>
        <w:tc>
          <w:tcPr>
            <w:tcW w:w="1566" w:type="pct"/>
            <w:vMerge w:val="restart"/>
            <w:shd w:val="clear" w:color="000000" w:fill="FFFFFF"/>
            <w:vAlign w:val="center"/>
            <w:hideMark/>
          </w:tcPr>
          <w:p w:rsidR="002A37ED" w:rsidRPr="002A37ED" w:rsidRDefault="002A37ED" w:rsidP="002A37ED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2A37ED">
              <w:rPr>
                <w:rFonts w:cstheme="minorHAnsi"/>
                <w:sz w:val="16"/>
                <w:szCs w:val="16"/>
              </w:rPr>
              <w:t>ევროგაერთიანება</w:t>
            </w:r>
            <w:proofErr w:type="spellEnd"/>
            <w:r w:rsidRPr="002A37ED">
              <w:rPr>
                <w:rFonts w:cstheme="minorHAnsi"/>
                <w:sz w:val="16"/>
                <w:szCs w:val="16"/>
              </w:rPr>
              <w:t xml:space="preserve"> </w:t>
            </w:r>
            <w:r w:rsidRPr="002A37ED">
              <w:rPr>
                <w:rFonts w:cstheme="minorHAnsi"/>
                <w:color w:val="000000"/>
                <w:sz w:val="16"/>
                <w:szCs w:val="16"/>
              </w:rPr>
              <w:t>(EU)</w:t>
            </w:r>
          </w:p>
        </w:tc>
        <w:tc>
          <w:tcPr>
            <w:tcW w:w="479" w:type="pct"/>
            <w:vMerge w:val="restart"/>
            <w:shd w:val="clear" w:color="000000" w:fill="FFFFFF"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EUR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110,761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345,886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Fixed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0.13%</w:t>
            </w: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0.002%</w:t>
            </w:r>
          </w:p>
        </w:tc>
      </w:tr>
      <w:tr w:rsidR="002A37ED" w:rsidRPr="002A37ED" w:rsidTr="002A37ED">
        <w:trPr>
          <w:trHeight w:hRule="exact" w:val="230"/>
          <w:jc w:val="center"/>
        </w:trPr>
        <w:tc>
          <w:tcPr>
            <w:tcW w:w="1566" w:type="pct"/>
            <w:vMerge/>
            <w:vAlign w:val="center"/>
            <w:hideMark/>
          </w:tcPr>
          <w:p w:rsidR="002A37ED" w:rsidRPr="002A37ED" w:rsidRDefault="002A37ED" w:rsidP="002A37E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2A37ED" w:rsidRPr="002A37ED" w:rsidRDefault="002A37ED" w:rsidP="002A37E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11,659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36,409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Fixed</w:t>
            </w:r>
          </w:p>
        </w:tc>
        <w:tc>
          <w:tcPr>
            <w:tcW w:w="561" w:type="pct"/>
            <w:shd w:val="clear" w:color="000000" w:fill="FFFFFF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0.52%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0.001%</w:t>
            </w:r>
          </w:p>
        </w:tc>
      </w:tr>
      <w:tr w:rsidR="002A37ED" w:rsidRPr="002A37ED" w:rsidTr="002A37ED">
        <w:trPr>
          <w:trHeight w:hRule="exact" w:val="230"/>
          <w:jc w:val="center"/>
        </w:trPr>
        <w:tc>
          <w:tcPr>
            <w:tcW w:w="1566" w:type="pct"/>
            <w:vMerge/>
            <w:vAlign w:val="center"/>
            <w:hideMark/>
          </w:tcPr>
          <w:p w:rsidR="002A37ED" w:rsidRPr="002A37ED" w:rsidRDefault="002A37ED" w:rsidP="002A37E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2A37ED" w:rsidRPr="002A37ED" w:rsidRDefault="002A37ED" w:rsidP="002A37E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15,157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47,332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Fixed</w:t>
            </w:r>
          </w:p>
        </w:tc>
        <w:tc>
          <w:tcPr>
            <w:tcW w:w="561" w:type="pct"/>
            <w:shd w:val="clear" w:color="000000" w:fill="FFFFFF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1.16%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0.002%</w:t>
            </w:r>
          </w:p>
        </w:tc>
      </w:tr>
      <w:tr w:rsidR="002A37ED" w:rsidRPr="002A37ED" w:rsidTr="002A37ED">
        <w:trPr>
          <w:trHeight w:hRule="exact" w:val="230"/>
          <w:jc w:val="center"/>
        </w:trPr>
        <w:tc>
          <w:tcPr>
            <w:tcW w:w="1566" w:type="pct"/>
            <w:vMerge/>
            <w:vAlign w:val="center"/>
            <w:hideMark/>
          </w:tcPr>
          <w:p w:rsidR="002A37ED" w:rsidRPr="002A37ED" w:rsidRDefault="002A37ED" w:rsidP="002A37E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2A37ED" w:rsidRPr="002A37ED" w:rsidRDefault="002A37ED" w:rsidP="002A37E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17,489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54,614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Fixed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1.25%</w:t>
            </w: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0.003%</w:t>
            </w:r>
          </w:p>
        </w:tc>
      </w:tr>
      <w:tr w:rsidR="002A37ED" w:rsidRPr="002A37ED" w:rsidTr="002A37ED">
        <w:trPr>
          <w:trHeight w:hRule="exact" w:val="448"/>
          <w:jc w:val="center"/>
        </w:trPr>
        <w:tc>
          <w:tcPr>
            <w:tcW w:w="1566" w:type="pct"/>
            <w:shd w:val="clear" w:color="000000" w:fill="FFFFFF"/>
            <w:vAlign w:val="center"/>
            <w:hideMark/>
          </w:tcPr>
          <w:p w:rsidR="002A37ED" w:rsidRPr="002A37ED" w:rsidRDefault="002A37ED" w:rsidP="002A37ED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2A37ED">
              <w:rPr>
                <w:rFonts w:cstheme="minorHAnsi"/>
                <w:sz w:val="16"/>
                <w:szCs w:val="16"/>
              </w:rPr>
              <w:t>ევროპის</w:t>
            </w:r>
            <w:proofErr w:type="spellEnd"/>
            <w:r w:rsidRPr="002A37ED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2A37ED">
              <w:rPr>
                <w:rFonts w:cstheme="minorHAnsi"/>
                <w:sz w:val="16"/>
                <w:szCs w:val="16"/>
              </w:rPr>
              <w:t>რეკონსტრუქციის</w:t>
            </w:r>
            <w:proofErr w:type="spellEnd"/>
            <w:r w:rsidRPr="002A37ED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2A37ED">
              <w:rPr>
                <w:rFonts w:cstheme="minorHAnsi"/>
                <w:sz w:val="16"/>
                <w:szCs w:val="16"/>
              </w:rPr>
              <w:t>და</w:t>
            </w:r>
            <w:proofErr w:type="spellEnd"/>
            <w:r w:rsidRPr="002A37ED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2A37ED">
              <w:rPr>
                <w:rFonts w:cstheme="minorHAnsi"/>
                <w:sz w:val="16"/>
                <w:szCs w:val="16"/>
              </w:rPr>
              <w:t>განვითარების</w:t>
            </w:r>
            <w:proofErr w:type="spellEnd"/>
            <w:r w:rsidRPr="002A37ED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2A37ED">
              <w:rPr>
                <w:rFonts w:cstheme="minorHAnsi"/>
                <w:sz w:val="16"/>
                <w:szCs w:val="16"/>
              </w:rPr>
              <w:t>ბანკი</w:t>
            </w:r>
            <w:proofErr w:type="spellEnd"/>
            <w:r w:rsidRPr="002A37ED">
              <w:rPr>
                <w:rFonts w:cstheme="minorHAnsi"/>
                <w:sz w:val="16"/>
                <w:szCs w:val="16"/>
              </w:rPr>
              <w:t xml:space="preserve"> (EBRD)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EUR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236,567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738,750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2A37ED">
              <w:rPr>
                <w:rFonts w:cstheme="minorHAnsi"/>
                <w:sz w:val="16"/>
                <w:szCs w:val="16"/>
              </w:rPr>
              <w:t>Euribor</w:t>
            </w:r>
            <w:proofErr w:type="spellEnd"/>
            <w:r w:rsidRPr="002A37ED">
              <w:rPr>
                <w:rFonts w:cstheme="minorHAnsi"/>
                <w:sz w:val="16"/>
                <w:szCs w:val="16"/>
              </w:rPr>
              <w:t>+ 1%</w:t>
            </w:r>
          </w:p>
        </w:tc>
        <w:tc>
          <w:tcPr>
            <w:tcW w:w="561" w:type="pct"/>
            <w:shd w:val="clear" w:color="000000" w:fill="FFFFFF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0.92%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0.029%</w:t>
            </w:r>
          </w:p>
        </w:tc>
      </w:tr>
      <w:tr w:rsidR="002A37ED" w:rsidRPr="002A37ED" w:rsidTr="002A37ED">
        <w:trPr>
          <w:trHeight w:hRule="exact" w:val="230"/>
          <w:jc w:val="center"/>
        </w:trPr>
        <w:tc>
          <w:tcPr>
            <w:tcW w:w="1566" w:type="pct"/>
            <w:vMerge w:val="restart"/>
            <w:shd w:val="clear" w:color="auto" w:fill="auto"/>
            <w:vAlign w:val="center"/>
            <w:hideMark/>
          </w:tcPr>
          <w:p w:rsidR="002A37ED" w:rsidRPr="002A37ED" w:rsidRDefault="002A37ED" w:rsidP="002A37ED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2A37ED">
              <w:rPr>
                <w:rFonts w:cstheme="minorHAnsi"/>
                <w:sz w:val="16"/>
                <w:szCs w:val="16"/>
              </w:rPr>
              <w:t>აზიის</w:t>
            </w:r>
            <w:proofErr w:type="spellEnd"/>
            <w:r w:rsidRPr="002A37ED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2A37ED">
              <w:rPr>
                <w:rFonts w:cstheme="minorHAnsi"/>
                <w:sz w:val="16"/>
                <w:szCs w:val="16"/>
              </w:rPr>
              <w:t>განვითარების</w:t>
            </w:r>
            <w:proofErr w:type="spellEnd"/>
            <w:r w:rsidRPr="002A37ED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2A37ED">
              <w:rPr>
                <w:rFonts w:cstheme="minorHAnsi"/>
                <w:sz w:val="16"/>
                <w:szCs w:val="16"/>
              </w:rPr>
              <w:t>ბანკი</w:t>
            </w:r>
            <w:proofErr w:type="spellEnd"/>
            <w:r w:rsidRPr="002A37ED">
              <w:rPr>
                <w:rFonts w:cstheme="minorHAnsi"/>
                <w:sz w:val="16"/>
                <w:szCs w:val="16"/>
              </w:rPr>
              <w:t xml:space="preserve"> (ADB)</w:t>
            </w:r>
          </w:p>
        </w:tc>
        <w:tc>
          <w:tcPr>
            <w:tcW w:w="479" w:type="pct"/>
            <w:vMerge w:val="restart"/>
            <w:shd w:val="clear" w:color="000000" w:fill="FFFFFF"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SDR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58,121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181,499</w:t>
            </w:r>
          </w:p>
        </w:tc>
        <w:tc>
          <w:tcPr>
            <w:tcW w:w="653" w:type="pct"/>
            <w:vMerge w:val="restart"/>
            <w:shd w:val="clear" w:color="auto" w:fill="auto"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Fixed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1.00%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0.008%</w:t>
            </w:r>
          </w:p>
        </w:tc>
      </w:tr>
      <w:tr w:rsidR="002A37ED" w:rsidRPr="002A37ED" w:rsidTr="002A37ED">
        <w:trPr>
          <w:trHeight w:hRule="exact" w:val="230"/>
          <w:jc w:val="center"/>
        </w:trPr>
        <w:tc>
          <w:tcPr>
            <w:tcW w:w="1566" w:type="pct"/>
            <w:vMerge/>
            <w:vAlign w:val="center"/>
            <w:hideMark/>
          </w:tcPr>
          <w:p w:rsidR="002A37ED" w:rsidRPr="002A37ED" w:rsidRDefault="002A37ED" w:rsidP="002A37E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2A37ED" w:rsidRPr="002A37ED" w:rsidRDefault="002A37ED" w:rsidP="002A37E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300,139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937,275</w:t>
            </w:r>
          </w:p>
        </w:tc>
        <w:tc>
          <w:tcPr>
            <w:tcW w:w="653" w:type="pct"/>
            <w:vMerge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1.50%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0.060%</w:t>
            </w:r>
          </w:p>
        </w:tc>
      </w:tr>
      <w:tr w:rsidR="002A37ED" w:rsidRPr="002A37ED" w:rsidTr="002A37ED">
        <w:trPr>
          <w:trHeight w:hRule="exact" w:val="230"/>
          <w:jc w:val="center"/>
        </w:trPr>
        <w:tc>
          <w:tcPr>
            <w:tcW w:w="1566" w:type="pct"/>
            <w:vMerge/>
            <w:vAlign w:val="center"/>
            <w:hideMark/>
          </w:tcPr>
          <w:p w:rsidR="002A37ED" w:rsidRPr="002A37ED" w:rsidRDefault="002A37ED" w:rsidP="002A37E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2A37ED" w:rsidRPr="002A37ED" w:rsidRDefault="002A37ED" w:rsidP="002A37E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28,749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89,776</w:t>
            </w:r>
          </w:p>
        </w:tc>
        <w:tc>
          <w:tcPr>
            <w:tcW w:w="653" w:type="pct"/>
            <w:vMerge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1.60%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0.006%</w:t>
            </w:r>
          </w:p>
        </w:tc>
      </w:tr>
      <w:tr w:rsidR="002A37ED" w:rsidRPr="002A37ED" w:rsidTr="002A37ED">
        <w:trPr>
          <w:trHeight w:hRule="exact" w:val="230"/>
          <w:jc w:val="center"/>
        </w:trPr>
        <w:tc>
          <w:tcPr>
            <w:tcW w:w="1566" w:type="pct"/>
            <w:vMerge/>
            <w:vAlign w:val="center"/>
            <w:hideMark/>
          </w:tcPr>
          <w:p w:rsidR="002A37ED" w:rsidRPr="002A37ED" w:rsidRDefault="002A37ED" w:rsidP="002A37E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2A37ED" w:rsidRPr="002A37ED" w:rsidRDefault="002A37ED" w:rsidP="002A37E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212,707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664,242</w:t>
            </w:r>
          </w:p>
        </w:tc>
        <w:tc>
          <w:tcPr>
            <w:tcW w:w="653" w:type="pct"/>
            <w:vMerge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2.00%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0.057%</w:t>
            </w:r>
          </w:p>
        </w:tc>
      </w:tr>
      <w:tr w:rsidR="002A37ED" w:rsidRPr="002A37ED" w:rsidTr="002A37ED">
        <w:trPr>
          <w:trHeight w:hRule="exact" w:val="230"/>
          <w:jc w:val="center"/>
        </w:trPr>
        <w:tc>
          <w:tcPr>
            <w:tcW w:w="1566" w:type="pct"/>
            <w:vMerge/>
            <w:vAlign w:val="center"/>
            <w:hideMark/>
          </w:tcPr>
          <w:p w:rsidR="002A37ED" w:rsidRPr="002A37ED" w:rsidRDefault="002A37ED" w:rsidP="002A37E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107,616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336,062</w:t>
            </w:r>
          </w:p>
        </w:tc>
        <w:tc>
          <w:tcPr>
            <w:tcW w:w="653" w:type="pct"/>
            <w:vMerge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0.23%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0.003%</w:t>
            </w:r>
          </w:p>
        </w:tc>
      </w:tr>
      <w:tr w:rsidR="002A37ED" w:rsidRPr="002A37ED" w:rsidTr="002A37ED">
        <w:trPr>
          <w:trHeight w:hRule="exact" w:val="230"/>
          <w:jc w:val="center"/>
        </w:trPr>
        <w:tc>
          <w:tcPr>
            <w:tcW w:w="1566" w:type="pct"/>
            <w:vMerge/>
            <w:vAlign w:val="center"/>
            <w:hideMark/>
          </w:tcPr>
          <w:p w:rsidR="002A37ED" w:rsidRPr="002A37ED" w:rsidRDefault="002A37ED" w:rsidP="002A37E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82,733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258,358</w:t>
            </w:r>
          </w:p>
        </w:tc>
        <w:tc>
          <w:tcPr>
            <w:tcW w:w="653" w:type="pct"/>
            <w:vMerge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0.32%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0.004%</w:t>
            </w:r>
          </w:p>
        </w:tc>
      </w:tr>
      <w:tr w:rsidR="002A37ED" w:rsidRPr="002A37ED" w:rsidTr="002A37ED">
        <w:trPr>
          <w:trHeight w:hRule="exact" w:val="230"/>
          <w:jc w:val="center"/>
        </w:trPr>
        <w:tc>
          <w:tcPr>
            <w:tcW w:w="1566" w:type="pct"/>
            <w:vMerge/>
            <w:vAlign w:val="center"/>
            <w:hideMark/>
          </w:tcPr>
          <w:p w:rsidR="002A37ED" w:rsidRPr="002A37ED" w:rsidRDefault="002A37ED" w:rsidP="002A37E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9" w:type="pct"/>
            <w:vMerge w:val="restart"/>
            <w:shd w:val="clear" w:color="000000" w:fill="FFFFFF"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EUR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199,164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621,949</w:t>
            </w:r>
          </w:p>
        </w:tc>
        <w:tc>
          <w:tcPr>
            <w:tcW w:w="653" w:type="pct"/>
            <w:vMerge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0.38%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0.010%</w:t>
            </w:r>
          </w:p>
        </w:tc>
      </w:tr>
      <w:tr w:rsidR="002A37ED" w:rsidRPr="002A37ED" w:rsidTr="002A37ED">
        <w:trPr>
          <w:trHeight w:hRule="exact" w:val="230"/>
          <w:jc w:val="center"/>
        </w:trPr>
        <w:tc>
          <w:tcPr>
            <w:tcW w:w="1566" w:type="pct"/>
            <w:vMerge/>
            <w:vAlign w:val="center"/>
            <w:hideMark/>
          </w:tcPr>
          <w:p w:rsidR="002A37ED" w:rsidRPr="002A37ED" w:rsidRDefault="002A37ED" w:rsidP="002A37E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2A37ED" w:rsidRPr="002A37ED" w:rsidRDefault="002A37ED" w:rsidP="002A37E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18,760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58,585</w:t>
            </w:r>
          </w:p>
        </w:tc>
        <w:tc>
          <w:tcPr>
            <w:tcW w:w="653" w:type="pct"/>
            <w:vMerge w:val="restart"/>
            <w:shd w:val="clear" w:color="auto" w:fill="auto"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2A37ED">
              <w:rPr>
                <w:rFonts w:cstheme="minorHAnsi"/>
                <w:sz w:val="16"/>
                <w:szCs w:val="16"/>
              </w:rPr>
              <w:t>Euribor+FS</w:t>
            </w:r>
            <w:proofErr w:type="spellEnd"/>
          </w:p>
        </w:tc>
        <w:tc>
          <w:tcPr>
            <w:tcW w:w="561" w:type="pct"/>
            <w:shd w:val="clear" w:color="000000" w:fill="FFFFFF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0.00%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0.000%</w:t>
            </w:r>
          </w:p>
        </w:tc>
      </w:tr>
      <w:tr w:rsidR="002A37ED" w:rsidRPr="002A37ED" w:rsidTr="002A37ED">
        <w:trPr>
          <w:trHeight w:hRule="exact" w:val="230"/>
          <w:jc w:val="center"/>
        </w:trPr>
        <w:tc>
          <w:tcPr>
            <w:tcW w:w="1566" w:type="pct"/>
            <w:vMerge/>
            <w:vAlign w:val="center"/>
            <w:hideMark/>
          </w:tcPr>
          <w:p w:rsidR="002A37ED" w:rsidRPr="002A37ED" w:rsidRDefault="002A37ED" w:rsidP="002A37E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2A37ED" w:rsidRPr="002A37ED" w:rsidRDefault="002A37ED" w:rsidP="002A37E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174,018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543,423</w:t>
            </w:r>
          </w:p>
        </w:tc>
        <w:tc>
          <w:tcPr>
            <w:tcW w:w="653" w:type="pct"/>
            <w:vMerge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1" w:type="pct"/>
            <w:shd w:val="clear" w:color="000000" w:fill="FFFFFF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0.20%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0.005%</w:t>
            </w:r>
          </w:p>
        </w:tc>
      </w:tr>
      <w:tr w:rsidR="002A37ED" w:rsidRPr="002A37ED" w:rsidTr="002A37ED">
        <w:trPr>
          <w:trHeight w:hRule="exact" w:val="230"/>
          <w:jc w:val="center"/>
        </w:trPr>
        <w:tc>
          <w:tcPr>
            <w:tcW w:w="1566" w:type="pct"/>
            <w:vMerge/>
            <w:vAlign w:val="center"/>
            <w:hideMark/>
          </w:tcPr>
          <w:p w:rsidR="002A37ED" w:rsidRPr="002A37ED" w:rsidRDefault="002A37ED" w:rsidP="002A37E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2A37ED" w:rsidRPr="002A37ED" w:rsidRDefault="002A37ED" w:rsidP="002A37E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99,251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309,942</w:t>
            </w:r>
          </w:p>
        </w:tc>
        <w:tc>
          <w:tcPr>
            <w:tcW w:w="653" w:type="pct"/>
            <w:vMerge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1" w:type="pct"/>
            <w:shd w:val="clear" w:color="000000" w:fill="FFFFFF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0.21%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0.003%</w:t>
            </w:r>
          </w:p>
        </w:tc>
      </w:tr>
      <w:tr w:rsidR="002A37ED" w:rsidRPr="002A37ED" w:rsidTr="002A37ED">
        <w:trPr>
          <w:trHeight w:hRule="exact" w:val="230"/>
          <w:jc w:val="center"/>
        </w:trPr>
        <w:tc>
          <w:tcPr>
            <w:tcW w:w="1566" w:type="pct"/>
            <w:vMerge/>
            <w:vAlign w:val="center"/>
            <w:hideMark/>
          </w:tcPr>
          <w:p w:rsidR="002A37ED" w:rsidRPr="002A37ED" w:rsidRDefault="002A37ED" w:rsidP="002A37E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2A37ED" w:rsidRPr="002A37ED" w:rsidRDefault="002A37ED" w:rsidP="002A37E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49,453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154,432</w:t>
            </w:r>
          </w:p>
        </w:tc>
        <w:tc>
          <w:tcPr>
            <w:tcW w:w="653" w:type="pct"/>
            <w:vMerge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1" w:type="pct"/>
            <w:shd w:val="clear" w:color="000000" w:fill="FFFFFF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0.63%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0.004%</w:t>
            </w:r>
          </w:p>
        </w:tc>
      </w:tr>
      <w:tr w:rsidR="002A37ED" w:rsidRPr="002A37ED" w:rsidTr="002A37ED">
        <w:trPr>
          <w:trHeight w:hRule="exact" w:val="230"/>
          <w:jc w:val="center"/>
        </w:trPr>
        <w:tc>
          <w:tcPr>
            <w:tcW w:w="1566" w:type="pct"/>
            <w:vMerge/>
            <w:vAlign w:val="center"/>
            <w:hideMark/>
          </w:tcPr>
          <w:p w:rsidR="002A37ED" w:rsidRPr="002A37ED" w:rsidRDefault="002A37ED" w:rsidP="002A37E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2A37ED" w:rsidRPr="002A37ED" w:rsidRDefault="002A37ED" w:rsidP="002A37E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564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1,762</w:t>
            </w:r>
          </w:p>
        </w:tc>
        <w:tc>
          <w:tcPr>
            <w:tcW w:w="653" w:type="pct"/>
            <w:vMerge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1" w:type="pct"/>
            <w:shd w:val="clear" w:color="000000" w:fill="FFFFFF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0.67%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0.000%</w:t>
            </w:r>
          </w:p>
        </w:tc>
      </w:tr>
      <w:tr w:rsidR="002A37ED" w:rsidRPr="002A37ED" w:rsidTr="002A37ED">
        <w:trPr>
          <w:trHeight w:hRule="exact" w:val="230"/>
          <w:jc w:val="center"/>
        </w:trPr>
        <w:tc>
          <w:tcPr>
            <w:tcW w:w="1566" w:type="pct"/>
            <w:vMerge/>
            <w:vAlign w:val="center"/>
            <w:hideMark/>
          </w:tcPr>
          <w:p w:rsidR="002A37ED" w:rsidRPr="002A37ED" w:rsidRDefault="002A37ED" w:rsidP="002A37E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9" w:type="pct"/>
            <w:vMerge w:val="restart"/>
            <w:shd w:val="clear" w:color="000000" w:fill="FFFFFF"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USD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33,333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104,093</w:t>
            </w:r>
          </w:p>
        </w:tc>
        <w:tc>
          <w:tcPr>
            <w:tcW w:w="653" w:type="pct"/>
            <w:vMerge w:val="restart"/>
            <w:shd w:val="clear" w:color="000000" w:fill="FFFFFF"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2A37ED">
              <w:rPr>
                <w:rFonts w:cstheme="minorHAnsi"/>
                <w:sz w:val="16"/>
                <w:szCs w:val="16"/>
              </w:rPr>
              <w:t>Libor+FS</w:t>
            </w:r>
            <w:proofErr w:type="spellEnd"/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0.50%</w:t>
            </w: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0.002%</w:t>
            </w:r>
          </w:p>
        </w:tc>
      </w:tr>
      <w:tr w:rsidR="002A37ED" w:rsidRPr="002A37ED" w:rsidTr="002A37ED">
        <w:trPr>
          <w:trHeight w:hRule="exact" w:val="230"/>
          <w:jc w:val="center"/>
        </w:trPr>
        <w:tc>
          <w:tcPr>
            <w:tcW w:w="1566" w:type="pct"/>
            <w:vMerge/>
            <w:vAlign w:val="center"/>
            <w:hideMark/>
          </w:tcPr>
          <w:p w:rsidR="002A37ED" w:rsidRPr="002A37ED" w:rsidRDefault="002A37ED" w:rsidP="002A37E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2A37ED" w:rsidRPr="002A37ED" w:rsidRDefault="002A37ED" w:rsidP="002A37E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65,540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204,667</w:t>
            </w:r>
          </w:p>
        </w:tc>
        <w:tc>
          <w:tcPr>
            <w:tcW w:w="653" w:type="pct"/>
            <w:vMerge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0.56%</w:t>
            </w: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0.005%</w:t>
            </w:r>
          </w:p>
        </w:tc>
      </w:tr>
      <w:tr w:rsidR="002A37ED" w:rsidRPr="002A37ED" w:rsidTr="002A37ED">
        <w:trPr>
          <w:trHeight w:hRule="exact" w:val="230"/>
          <w:jc w:val="center"/>
        </w:trPr>
        <w:tc>
          <w:tcPr>
            <w:tcW w:w="1566" w:type="pct"/>
            <w:vMerge/>
            <w:vAlign w:val="center"/>
            <w:hideMark/>
          </w:tcPr>
          <w:p w:rsidR="002A37ED" w:rsidRPr="002A37ED" w:rsidRDefault="002A37ED" w:rsidP="002A37E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2A37ED" w:rsidRPr="002A37ED" w:rsidRDefault="002A37ED" w:rsidP="002A37E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41,667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130,117</w:t>
            </w:r>
          </w:p>
        </w:tc>
        <w:tc>
          <w:tcPr>
            <w:tcW w:w="653" w:type="pct"/>
            <w:vMerge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0.66%</w:t>
            </w: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0.004%</w:t>
            </w:r>
          </w:p>
        </w:tc>
      </w:tr>
      <w:tr w:rsidR="002A37ED" w:rsidRPr="002A37ED" w:rsidTr="002A37ED">
        <w:trPr>
          <w:trHeight w:hRule="exact" w:val="230"/>
          <w:jc w:val="center"/>
        </w:trPr>
        <w:tc>
          <w:tcPr>
            <w:tcW w:w="1566" w:type="pct"/>
            <w:vMerge/>
            <w:vAlign w:val="center"/>
            <w:hideMark/>
          </w:tcPr>
          <w:p w:rsidR="002A37ED" w:rsidRPr="002A37ED" w:rsidRDefault="002A37ED" w:rsidP="002A37E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2A37ED" w:rsidRPr="002A37ED" w:rsidRDefault="002A37ED" w:rsidP="002A37E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11,333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35,392</w:t>
            </w:r>
          </w:p>
        </w:tc>
        <w:tc>
          <w:tcPr>
            <w:tcW w:w="653" w:type="pct"/>
            <w:vMerge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0.70%</w:t>
            </w: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0.001%</w:t>
            </w:r>
          </w:p>
        </w:tc>
      </w:tr>
      <w:tr w:rsidR="002A37ED" w:rsidRPr="002A37ED" w:rsidTr="002A37ED">
        <w:trPr>
          <w:trHeight w:hRule="exact" w:val="230"/>
          <w:jc w:val="center"/>
        </w:trPr>
        <w:tc>
          <w:tcPr>
            <w:tcW w:w="1566" w:type="pct"/>
            <w:vMerge/>
            <w:vAlign w:val="center"/>
            <w:hideMark/>
          </w:tcPr>
          <w:p w:rsidR="002A37ED" w:rsidRPr="002A37ED" w:rsidRDefault="002A37ED" w:rsidP="002A37E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2A37ED" w:rsidRPr="002A37ED" w:rsidRDefault="002A37ED" w:rsidP="002A37E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66,346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207,184</w:t>
            </w:r>
          </w:p>
        </w:tc>
        <w:tc>
          <w:tcPr>
            <w:tcW w:w="653" w:type="pct"/>
            <w:vMerge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0.77%</w:t>
            </w: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0.007%</w:t>
            </w:r>
          </w:p>
        </w:tc>
      </w:tr>
      <w:tr w:rsidR="002A37ED" w:rsidRPr="002A37ED" w:rsidTr="002A37ED">
        <w:trPr>
          <w:trHeight w:hRule="exact" w:val="230"/>
          <w:jc w:val="center"/>
        </w:trPr>
        <w:tc>
          <w:tcPr>
            <w:tcW w:w="1566" w:type="pct"/>
            <w:vMerge/>
            <w:vAlign w:val="center"/>
            <w:hideMark/>
          </w:tcPr>
          <w:p w:rsidR="002A37ED" w:rsidRPr="002A37ED" w:rsidRDefault="002A37ED" w:rsidP="002A37E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2A37ED" w:rsidRPr="002A37ED" w:rsidRDefault="002A37ED" w:rsidP="002A37E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48,512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151,495</w:t>
            </w:r>
          </w:p>
        </w:tc>
        <w:tc>
          <w:tcPr>
            <w:tcW w:w="653" w:type="pct"/>
            <w:vMerge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0.86%</w:t>
            </w: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0.006%</w:t>
            </w:r>
          </w:p>
        </w:tc>
      </w:tr>
      <w:tr w:rsidR="002A37ED" w:rsidRPr="002A37ED" w:rsidTr="002A37ED">
        <w:trPr>
          <w:trHeight w:hRule="exact" w:val="230"/>
          <w:jc w:val="center"/>
        </w:trPr>
        <w:tc>
          <w:tcPr>
            <w:tcW w:w="1566" w:type="pct"/>
            <w:vMerge/>
            <w:vAlign w:val="center"/>
            <w:hideMark/>
          </w:tcPr>
          <w:p w:rsidR="002A37ED" w:rsidRPr="002A37ED" w:rsidRDefault="002A37ED" w:rsidP="002A37E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2A37ED" w:rsidRPr="002A37ED" w:rsidRDefault="002A37ED" w:rsidP="002A37E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73,834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230,568</w:t>
            </w:r>
          </w:p>
        </w:tc>
        <w:tc>
          <w:tcPr>
            <w:tcW w:w="653" w:type="pct"/>
            <w:vMerge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0.88%</w:t>
            </w: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0.009%</w:t>
            </w:r>
          </w:p>
        </w:tc>
      </w:tr>
      <w:tr w:rsidR="002A37ED" w:rsidRPr="002A37ED" w:rsidTr="002A37ED">
        <w:trPr>
          <w:trHeight w:hRule="exact" w:val="230"/>
          <w:jc w:val="center"/>
        </w:trPr>
        <w:tc>
          <w:tcPr>
            <w:tcW w:w="1566" w:type="pct"/>
            <w:vMerge/>
            <w:vAlign w:val="center"/>
            <w:hideMark/>
          </w:tcPr>
          <w:p w:rsidR="002A37ED" w:rsidRPr="002A37ED" w:rsidRDefault="002A37ED" w:rsidP="002A37E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2A37ED" w:rsidRPr="002A37ED" w:rsidRDefault="002A37ED" w:rsidP="002A37E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60,302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188,311</w:t>
            </w:r>
          </w:p>
        </w:tc>
        <w:tc>
          <w:tcPr>
            <w:tcW w:w="653" w:type="pct"/>
            <w:vMerge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0.92%</w:t>
            </w: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0.007%</w:t>
            </w:r>
          </w:p>
        </w:tc>
      </w:tr>
      <w:tr w:rsidR="002A37ED" w:rsidRPr="002A37ED" w:rsidTr="002A37ED">
        <w:trPr>
          <w:trHeight w:hRule="exact" w:val="230"/>
          <w:jc w:val="center"/>
        </w:trPr>
        <w:tc>
          <w:tcPr>
            <w:tcW w:w="1566" w:type="pct"/>
            <w:vMerge w:val="restart"/>
            <w:shd w:val="clear" w:color="auto" w:fill="auto"/>
            <w:vAlign w:val="center"/>
            <w:hideMark/>
          </w:tcPr>
          <w:p w:rsidR="002A37ED" w:rsidRPr="002A37ED" w:rsidRDefault="002A37ED" w:rsidP="002A37ED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2A37ED">
              <w:rPr>
                <w:rFonts w:cstheme="minorHAnsi"/>
                <w:sz w:val="16"/>
                <w:szCs w:val="16"/>
              </w:rPr>
              <w:t>აზიის</w:t>
            </w:r>
            <w:proofErr w:type="spellEnd"/>
            <w:r w:rsidRPr="002A37ED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2A37ED">
              <w:rPr>
                <w:rFonts w:cstheme="minorHAnsi"/>
                <w:sz w:val="16"/>
                <w:szCs w:val="16"/>
              </w:rPr>
              <w:t>ინფრასტრუქტურის</w:t>
            </w:r>
            <w:proofErr w:type="spellEnd"/>
            <w:r w:rsidRPr="002A37ED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2A37ED">
              <w:rPr>
                <w:rFonts w:cstheme="minorHAnsi"/>
                <w:sz w:val="16"/>
                <w:szCs w:val="16"/>
              </w:rPr>
              <w:t>განვითარების</w:t>
            </w:r>
            <w:proofErr w:type="spellEnd"/>
            <w:r w:rsidRPr="002A37ED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2A37ED">
              <w:rPr>
                <w:rFonts w:cstheme="minorHAnsi"/>
                <w:sz w:val="16"/>
                <w:szCs w:val="16"/>
              </w:rPr>
              <w:t>ბანკი</w:t>
            </w:r>
            <w:proofErr w:type="spellEnd"/>
            <w:r w:rsidRPr="002A37ED">
              <w:rPr>
                <w:rFonts w:cstheme="minorHAnsi"/>
                <w:sz w:val="16"/>
                <w:szCs w:val="16"/>
              </w:rPr>
              <w:t xml:space="preserve"> (AIIB)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USD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43,801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136,783</w:t>
            </w: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2A37ED">
              <w:rPr>
                <w:rFonts w:cstheme="minorHAnsi"/>
                <w:sz w:val="16"/>
                <w:szCs w:val="16"/>
              </w:rPr>
              <w:t>Libor+VS</w:t>
            </w:r>
            <w:proofErr w:type="spellEnd"/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1.59%</w:t>
            </w: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0.009%</w:t>
            </w:r>
          </w:p>
        </w:tc>
      </w:tr>
      <w:tr w:rsidR="002A37ED" w:rsidRPr="002A37ED" w:rsidTr="002A37ED">
        <w:trPr>
          <w:trHeight w:hRule="exact" w:val="230"/>
          <w:jc w:val="center"/>
        </w:trPr>
        <w:tc>
          <w:tcPr>
            <w:tcW w:w="1566" w:type="pct"/>
            <w:vMerge/>
            <w:vAlign w:val="center"/>
            <w:hideMark/>
          </w:tcPr>
          <w:p w:rsidR="002A37ED" w:rsidRPr="002A37ED" w:rsidRDefault="002A37ED" w:rsidP="002A37E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9" w:type="pct"/>
            <w:vMerge w:val="restart"/>
            <w:shd w:val="clear" w:color="000000" w:fill="FFFFFF"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EUR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52,466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163,841</w:t>
            </w:r>
          </w:p>
        </w:tc>
        <w:tc>
          <w:tcPr>
            <w:tcW w:w="653" w:type="pct"/>
            <w:vMerge w:val="restart"/>
            <w:shd w:val="clear" w:color="000000" w:fill="FFFFFF"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2A37ED">
              <w:rPr>
                <w:rFonts w:cstheme="minorHAnsi"/>
                <w:sz w:val="16"/>
                <w:szCs w:val="16"/>
              </w:rPr>
              <w:t>Euribor+VS</w:t>
            </w:r>
            <w:proofErr w:type="spellEnd"/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0.00%</w:t>
            </w: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0.000%</w:t>
            </w:r>
          </w:p>
        </w:tc>
      </w:tr>
      <w:tr w:rsidR="002A37ED" w:rsidRPr="002A37ED" w:rsidTr="002A37ED">
        <w:trPr>
          <w:trHeight w:hRule="exact" w:val="230"/>
          <w:jc w:val="center"/>
        </w:trPr>
        <w:tc>
          <w:tcPr>
            <w:tcW w:w="1566" w:type="pct"/>
            <w:vMerge/>
            <w:vAlign w:val="center"/>
            <w:hideMark/>
          </w:tcPr>
          <w:p w:rsidR="002A37ED" w:rsidRPr="002A37ED" w:rsidRDefault="002A37ED" w:rsidP="002A37E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2A37ED" w:rsidRPr="002A37ED" w:rsidRDefault="002A37ED" w:rsidP="002A37E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94,318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294,535</w:t>
            </w:r>
          </w:p>
        </w:tc>
        <w:tc>
          <w:tcPr>
            <w:tcW w:w="653" w:type="pct"/>
            <w:vMerge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0.46%</w:t>
            </w: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0.006%</w:t>
            </w:r>
          </w:p>
        </w:tc>
      </w:tr>
      <w:tr w:rsidR="002A37ED" w:rsidRPr="002A37ED" w:rsidTr="002A37ED">
        <w:trPr>
          <w:trHeight w:hRule="exact" w:val="230"/>
          <w:jc w:val="center"/>
        </w:trPr>
        <w:tc>
          <w:tcPr>
            <w:tcW w:w="1566" w:type="pct"/>
            <w:vMerge w:val="restart"/>
            <w:shd w:val="clear" w:color="auto" w:fill="auto"/>
            <w:vAlign w:val="center"/>
            <w:hideMark/>
          </w:tcPr>
          <w:p w:rsidR="002A37ED" w:rsidRPr="002A37ED" w:rsidRDefault="002A37ED" w:rsidP="002A37ED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2A37ED">
              <w:rPr>
                <w:rFonts w:cstheme="minorHAnsi"/>
                <w:sz w:val="16"/>
                <w:szCs w:val="16"/>
              </w:rPr>
              <w:t>ევროსაბჭოს</w:t>
            </w:r>
            <w:proofErr w:type="spellEnd"/>
            <w:r w:rsidRPr="002A37ED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2A37ED">
              <w:rPr>
                <w:rFonts w:cstheme="minorHAnsi"/>
                <w:sz w:val="16"/>
                <w:szCs w:val="16"/>
              </w:rPr>
              <w:t>განვითარების</w:t>
            </w:r>
            <w:proofErr w:type="spellEnd"/>
            <w:r w:rsidRPr="002A37ED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2A37ED">
              <w:rPr>
                <w:rFonts w:cstheme="minorHAnsi"/>
                <w:sz w:val="16"/>
                <w:szCs w:val="16"/>
              </w:rPr>
              <w:t>ბანკი</w:t>
            </w:r>
            <w:proofErr w:type="spellEnd"/>
            <w:r w:rsidRPr="002A37ED">
              <w:rPr>
                <w:rFonts w:cstheme="minorHAnsi"/>
                <w:sz w:val="16"/>
                <w:szCs w:val="16"/>
              </w:rPr>
              <w:t xml:space="preserve"> (CEB)</w:t>
            </w:r>
          </w:p>
        </w:tc>
        <w:tc>
          <w:tcPr>
            <w:tcW w:w="479" w:type="pct"/>
            <w:vMerge w:val="restart"/>
            <w:shd w:val="clear" w:color="000000" w:fill="FFFFFF"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EUR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2,088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6,520</w:t>
            </w: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Fixed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0.39%</w:t>
            </w: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0.000%</w:t>
            </w:r>
          </w:p>
        </w:tc>
      </w:tr>
      <w:tr w:rsidR="002A37ED" w:rsidRPr="002A37ED" w:rsidTr="002A37ED">
        <w:trPr>
          <w:trHeight w:hRule="exact" w:val="230"/>
          <w:jc w:val="center"/>
        </w:trPr>
        <w:tc>
          <w:tcPr>
            <w:tcW w:w="1566" w:type="pct"/>
            <w:vMerge/>
            <w:vAlign w:val="center"/>
            <w:hideMark/>
          </w:tcPr>
          <w:p w:rsidR="002A37ED" w:rsidRPr="002A37ED" w:rsidRDefault="002A37ED" w:rsidP="002A37E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2A37ED" w:rsidRPr="002A37ED" w:rsidRDefault="002A37ED" w:rsidP="002A37E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1,051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3,282</w:t>
            </w: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2A37ED">
              <w:rPr>
                <w:rFonts w:cstheme="minorHAnsi"/>
                <w:sz w:val="16"/>
                <w:szCs w:val="16"/>
              </w:rPr>
              <w:t>Euribor+VS</w:t>
            </w:r>
            <w:proofErr w:type="spellEnd"/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0.00%</w:t>
            </w: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0.000%</w:t>
            </w:r>
          </w:p>
        </w:tc>
      </w:tr>
      <w:tr w:rsidR="002A37ED" w:rsidRPr="002A37ED" w:rsidTr="002A37ED">
        <w:trPr>
          <w:trHeight w:hRule="exact" w:val="230"/>
          <w:jc w:val="center"/>
        </w:trPr>
        <w:tc>
          <w:tcPr>
            <w:tcW w:w="1566" w:type="pct"/>
            <w:vMerge w:val="restart"/>
            <w:shd w:val="clear" w:color="000000" w:fill="FFFFFF"/>
            <w:vAlign w:val="center"/>
            <w:hideMark/>
          </w:tcPr>
          <w:p w:rsidR="002A37ED" w:rsidRPr="002A37ED" w:rsidRDefault="002A37ED" w:rsidP="002A37ED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2A37ED">
              <w:rPr>
                <w:rFonts w:cstheme="minorHAnsi"/>
                <w:sz w:val="16"/>
                <w:szCs w:val="16"/>
              </w:rPr>
              <w:t>ევროპის</w:t>
            </w:r>
            <w:proofErr w:type="spellEnd"/>
            <w:r w:rsidRPr="002A37ED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2A37ED">
              <w:rPr>
                <w:rFonts w:cstheme="minorHAnsi"/>
                <w:sz w:val="16"/>
                <w:szCs w:val="16"/>
              </w:rPr>
              <w:t>საინვესტიციო</w:t>
            </w:r>
            <w:proofErr w:type="spellEnd"/>
            <w:r w:rsidRPr="002A37ED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2A37ED">
              <w:rPr>
                <w:rFonts w:cstheme="minorHAnsi"/>
                <w:sz w:val="16"/>
                <w:szCs w:val="16"/>
              </w:rPr>
              <w:t>ბანკი</w:t>
            </w:r>
            <w:proofErr w:type="spellEnd"/>
            <w:r w:rsidRPr="002A37ED">
              <w:rPr>
                <w:rFonts w:cstheme="minorHAnsi"/>
                <w:sz w:val="16"/>
                <w:szCs w:val="16"/>
              </w:rPr>
              <w:t>(EIB)</w:t>
            </w:r>
          </w:p>
        </w:tc>
        <w:tc>
          <w:tcPr>
            <w:tcW w:w="479" w:type="pct"/>
            <w:vMerge w:val="restart"/>
            <w:shd w:val="clear" w:color="000000" w:fill="FFFFFF"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EUR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99,102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309,477</w:t>
            </w:r>
          </w:p>
        </w:tc>
        <w:tc>
          <w:tcPr>
            <w:tcW w:w="653" w:type="pct"/>
            <w:vMerge w:val="restart"/>
            <w:shd w:val="clear" w:color="000000" w:fill="FFFFFF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Fixed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0.33%</w:t>
            </w: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0.004%</w:t>
            </w:r>
          </w:p>
        </w:tc>
      </w:tr>
      <w:tr w:rsidR="002A37ED" w:rsidRPr="002A37ED" w:rsidTr="002A37ED">
        <w:trPr>
          <w:trHeight w:hRule="exact" w:val="230"/>
          <w:jc w:val="center"/>
        </w:trPr>
        <w:tc>
          <w:tcPr>
            <w:tcW w:w="1566" w:type="pct"/>
            <w:vMerge/>
            <w:vAlign w:val="center"/>
            <w:hideMark/>
          </w:tcPr>
          <w:p w:rsidR="002A37ED" w:rsidRPr="002A37ED" w:rsidRDefault="002A37ED" w:rsidP="002A37E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2A37ED" w:rsidRPr="002A37ED" w:rsidRDefault="002A37ED" w:rsidP="002A37E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33,228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103,766</w:t>
            </w:r>
          </w:p>
        </w:tc>
        <w:tc>
          <w:tcPr>
            <w:tcW w:w="653" w:type="pct"/>
            <w:vMerge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0.49%</w:t>
            </w: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0.002%</w:t>
            </w:r>
          </w:p>
        </w:tc>
      </w:tr>
      <w:tr w:rsidR="002A37ED" w:rsidRPr="002A37ED" w:rsidTr="002A37ED">
        <w:trPr>
          <w:trHeight w:hRule="exact" w:val="230"/>
          <w:jc w:val="center"/>
        </w:trPr>
        <w:tc>
          <w:tcPr>
            <w:tcW w:w="1566" w:type="pct"/>
            <w:vMerge/>
            <w:vAlign w:val="center"/>
            <w:hideMark/>
          </w:tcPr>
          <w:p w:rsidR="002A37ED" w:rsidRPr="002A37ED" w:rsidRDefault="002A37ED" w:rsidP="002A37E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2A37ED" w:rsidRPr="002A37ED" w:rsidRDefault="002A37ED" w:rsidP="002A37E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75,784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236,659</w:t>
            </w:r>
          </w:p>
        </w:tc>
        <w:tc>
          <w:tcPr>
            <w:tcW w:w="653" w:type="pct"/>
            <w:vMerge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0.57%</w:t>
            </w: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0.006%</w:t>
            </w:r>
          </w:p>
        </w:tc>
      </w:tr>
      <w:tr w:rsidR="002A37ED" w:rsidRPr="002A37ED" w:rsidTr="002A37ED">
        <w:trPr>
          <w:trHeight w:hRule="exact" w:val="230"/>
          <w:jc w:val="center"/>
        </w:trPr>
        <w:tc>
          <w:tcPr>
            <w:tcW w:w="1566" w:type="pct"/>
            <w:vMerge/>
            <w:vAlign w:val="center"/>
            <w:hideMark/>
          </w:tcPr>
          <w:p w:rsidR="002A37ED" w:rsidRPr="002A37ED" w:rsidRDefault="002A37ED" w:rsidP="002A37E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2A37ED" w:rsidRPr="002A37ED" w:rsidRDefault="002A37ED" w:rsidP="002A37E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4,270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13,335</w:t>
            </w:r>
          </w:p>
        </w:tc>
        <w:tc>
          <w:tcPr>
            <w:tcW w:w="653" w:type="pct"/>
            <w:vMerge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0.73%</w:t>
            </w: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0.000%</w:t>
            </w:r>
          </w:p>
        </w:tc>
      </w:tr>
      <w:tr w:rsidR="002A37ED" w:rsidRPr="002A37ED" w:rsidTr="002A37ED">
        <w:trPr>
          <w:trHeight w:hRule="exact" w:val="230"/>
          <w:jc w:val="center"/>
        </w:trPr>
        <w:tc>
          <w:tcPr>
            <w:tcW w:w="1566" w:type="pct"/>
            <w:vMerge/>
            <w:vAlign w:val="center"/>
            <w:hideMark/>
          </w:tcPr>
          <w:p w:rsidR="002A37ED" w:rsidRPr="002A37ED" w:rsidRDefault="002A37ED" w:rsidP="002A37E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2A37ED" w:rsidRPr="002A37ED" w:rsidRDefault="002A37ED" w:rsidP="002A37E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33,055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103,225</w:t>
            </w:r>
          </w:p>
        </w:tc>
        <w:tc>
          <w:tcPr>
            <w:tcW w:w="653" w:type="pct"/>
            <w:vMerge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0.86%</w:t>
            </w: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0.004%</w:t>
            </w:r>
          </w:p>
        </w:tc>
      </w:tr>
      <w:tr w:rsidR="002A37ED" w:rsidRPr="002A37ED" w:rsidTr="002A37ED">
        <w:trPr>
          <w:trHeight w:hRule="exact" w:val="230"/>
          <w:jc w:val="center"/>
        </w:trPr>
        <w:tc>
          <w:tcPr>
            <w:tcW w:w="1566" w:type="pct"/>
            <w:vMerge/>
            <w:vAlign w:val="center"/>
            <w:hideMark/>
          </w:tcPr>
          <w:p w:rsidR="002A37ED" w:rsidRPr="002A37ED" w:rsidRDefault="002A37ED" w:rsidP="002A37E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2A37ED" w:rsidRPr="002A37ED" w:rsidRDefault="002A37ED" w:rsidP="002A37E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59,461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185,686</w:t>
            </w:r>
          </w:p>
        </w:tc>
        <w:tc>
          <w:tcPr>
            <w:tcW w:w="653" w:type="pct"/>
            <w:vMerge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1.00%</w:t>
            </w: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0.008%</w:t>
            </w:r>
          </w:p>
        </w:tc>
      </w:tr>
      <w:tr w:rsidR="002A37ED" w:rsidRPr="002A37ED" w:rsidTr="002A37ED">
        <w:trPr>
          <w:trHeight w:hRule="exact" w:val="230"/>
          <w:jc w:val="center"/>
        </w:trPr>
        <w:tc>
          <w:tcPr>
            <w:tcW w:w="1566" w:type="pct"/>
            <w:vMerge/>
            <w:vAlign w:val="center"/>
            <w:hideMark/>
          </w:tcPr>
          <w:p w:rsidR="002A37ED" w:rsidRPr="002A37ED" w:rsidRDefault="002A37ED" w:rsidP="002A37E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2A37ED" w:rsidRPr="002A37ED" w:rsidRDefault="002A37ED" w:rsidP="002A37E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11,659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36,409</w:t>
            </w:r>
          </w:p>
        </w:tc>
        <w:tc>
          <w:tcPr>
            <w:tcW w:w="653" w:type="pct"/>
            <w:vMerge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1.65%</w:t>
            </w: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0.003%</w:t>
            </w:r>
          </w:p>
        </w:tc>
      </w:tr>
      <w:tr w:rsidR="002A37ED" w:rsidRPr="002A37ED" w:rsidTr="002A37ED">
        <w:trPr>
          <w:trHeight w:hRule="exact" w:val="230"/>
          <w:jc w:val="center"/>
        </w:trPr>
        <w:tc>
          <w:tcPr>
            <w:tcW w:w="1566" w:type="pct"/>
            <w:vMerge/>
            <w:vAlign w:val="center"/>
            <w:hideMark/>
          </w:tcPr>
          <w:p w:rsidR="002A37ED" w:rsidRPr="002A37ED" w:rsidRDefault="002A37ED" w:rsidP="002A37E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2A37ED" w:rsidRPr="002A37ED" w:rsidRDefault="002A37ED" w:rsidP="002A37E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24,371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76,107</w:t>
            </w:r>
          </w:p>
        </w:tc>
        <w:tc>
          <w:tcPr>
            <w:tcW w:w="653" w:type="pct"/>
            <w:vMerge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1.69%</w:t>
            </w: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0.006%</w:t>
            </w:r>
          </w:p>
        </w:tc>
      </w:tr>
      <w:tr w:rsidR="002A37ED" w:rsidRPr="002A37ED" w:rsidTr="002A37ED">
        <w:trPr>
          <w:trHeight w:hRule="exact" w:val="230"/>
          <w:jc w:val="center"/>
        </w:trPr>
        <w:tc>
          <w:tcPr>
            <w:tcW w:w="1566" w:type="pct"/>
            <w:vMerge/>
            <w:vAlign w:val="center"/>
            <w:hideMark/>
          </w:tcPr>
          <w:p w:rsidR="002A37ED" w:rsidRPr="002A37ED" w:rsidRDefault="002A37ED" w:rsidP="002A37E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2A37ED" w:rsidRPr="002A37ED" w:rsidRDefault="002A37ED" w:rsidP="002A37E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23,318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72,818</w:t>
            </w:r>
          </w:p>
        </w:tc>
        <w:tc>
          <w:tcPr>
            <w:tcW w:w="653" w:type="pct"/>
            <w:vMerge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1.94%</w:t>
            </w: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0.006%</w:t>
            </w:r>
          </w:p>
        </w:tc>
      </w:tr>
      <w:tr w:rsidR="002A37ED" w:rsidRPr="002A37ED" w:rsidTr="002A37ED">
        <w:trPr>
          <w:trHeight w:hRule="exact" w:val="230"/>
          <w:jc w:val="center"/>
        </w:trPr>
        <w:tc>
          <w:tcPr>
            <w:tcW w:w="1566" w:type="pct"/>
            <w:vMerge/>
            <w:vAlign w:val="center"/>
            <w:hideMark/>
          </w:tcPr>
          <w:p w:rsidR="002A37ED" w:rsidRPr="002A37ED" w:rsidRDefault="002A37ED" w:rsidP="002A37E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2A37ED" w:rsidRPr="002A37ED" w:rsidRDefault="002A37ED" w:rsidP="002A37E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358,517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1,119,577</w:t>
            </w:r>
          </w:p>
        </w:tc>
        <w:tc>
          <w:tcPr>
            <w:tcW w:w="653" w:type="pct"/>
            <w:vMerge w:val="restar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2A37ED">
              <w:rPr>
                <w:rFonts w:cstheme="minorHAnsi"/>
                <w:sz w:val="16"/>
                <w:szCs w:val="16"/>
              </w:rPr>
              <w:t>Euribor+FS</w:t>
            </w:r>
            <w:proofErr w:type="spellEnd"/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0.00%</w:t>
            </w: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0.000%</w:t>
            </w:r>
          </w:p>
        </w:tc>
      </w:tr>
      <w:tr w:rsidR="002A37ED" w:rsidRPr="002A37ED" w:rsidTr="002A37ED">
        <w:trPr>
          <w:trHeight w:hRule="exact" w:val="230"/>
          <w:jc w:val="center"/>
        </w:trPr>
        <w:tc>
          <w:tcPr>
            <w:tcW w:w="1566" w:type="pct"/>
            <w:vMerge/>
            <w:vAlign w:val="center"/>
            <w:hideMark/>
          </w:tcPr>
          <w:p w:rsidR="002A37ED" w:rsidRPr="002A37ED" w:rsidRDefault="002A37ED" w:rsidP="002A37E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2A37ED" w:rsidRPr="002A37ED" w:rsidRDefault="002A37ED" w:rsidP="002A37E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60,921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190,244</w:t>
            </w:r>
          </w:p>
        </w:tc>
        <w:tc>
          <w:tcPr>
            <w:tcW w:w="653" w:type="pct"/>
            <w:vMerge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0.23%</w:t>
            </w: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0.002%</w:t>
            </w:r>
          </w:p>
        </w:tc>
      </w:tr>
      <w:tr w:rsidR="002A37ED" w:rsidRPr="002A37ED" w:rsidTr="002A37ED">
        <w:trPr>
          <w:trHeight w:hRule="exact" w:val="230"/>
          <w:jc w:val="center"/>
        </w:trPr>
        <w:tc>
          <w:tcPr>
            <w:tcW w:w="1566" w:type="pct"/>
            <w:vMerge/>
            <w:vAlign w:val="center"/>
            <w:hideMark/>
          </w:tcPr>
          <w:p w:rsidR="002A37ED" w:rsidRPr="002A37ED" w:rsidRDefault="002A37ED" w:rsidP="002A37E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2A37ED" w:rsidRPr="002A37ED" w:rsidRDefault="002A37ED" w:rsidP="002A37E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11,881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37,101</w:t>
            </w:r>
          </w:p>
        </w:tc>
        <w:tc>
          <w:tcPr>
            <w:tcW w:w="653" w:type="pct"/>
            <w:vMerge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0.24%</w:t>
            </w: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0.000%</w:t>
            </w:r>
          </w:p>
        </w:tc>
      </w:tr>
      <w:tr w:rsidR="002A37ED" w:rsidRPr="002A37ED" w:rsidTr="002A37ED">
        <w:trPr>
          <w:trHeight w:hRule="exact" w:val="230"/>
          <w:jc w:val="center"/>
        </w:trPr>
        <w:tc>
          <w:tcPr>
            <w:tcW w:w="1566" w:type="pct"/>
            <w:vMerge/>
            <w:vAlign w:val="center"/>
            <w:hideMark/>
          </w:tcPr>
          <w:p w:rsidR="002A37ED" w:rsidRPr="002A37ED" w:rsidRDefault="002A37ED" w:rsidP="002A37E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2A37ED" w:rsidRPr="002A37ED" w:rsidRDefault="002A37ED" w:rsidP="002A37E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10,290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32,134</w:t>
            </w:r>
          </w:p>
        </w:tc>
        <w:tc>
          <w:tcPr>
            <w:tcW w:w="653" w:type="pct"/>
            <w:vMerge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0.30%</w:t>
            </w: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0.000%</w:t>
            </w:r>
          </w:p>
        </w:tc>
      </w:tr>
      <w:tr w:rsidR="002A37ED" w:rsidRPr="002A37ED" w:rsidTr="002A37ED">
        <w:trPr>
          <w:trHeight w:hRule="exact" w:val="230"/>
          <w:jc w:val="center"/>
        </w:trPr>
        <w:tc>
          <w:tcPr>
            <w:tcW w:w="1566" w:type="pct"/>
            <w:vMerge/>
            <w:vAlign w:val="center"/>
            <w:hideMark/>
          </w:tcPr>
          <w:p w:rsidR="002A37ED" w:rsidRPr="002A37ED" w:rsidRDefault="002A37ED" w:rsidP="002A37E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2A37ED" w:rsidRPr="002A37ED" w:rsidRDefault="002A37ED" w:rsidP="002A37E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36,695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114,592</w:t>
            </w:r>
          </w:p>
        </w:tc>
        <w:tc>
          <w:tcPr>
            <w:tcW w:w="653" w:type="pct"/>
            <w:vMerge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0.31%</w:t>
            </w: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0.002%</w:t>
            </w:r>
          </w:p>
        </w:tc>
      </w:tr>
      <w:tr w:rsidR="002A37ED" w:rsidRPr="002A37ED" w:rsidTr="002A37ED">
        <w:trPr>
          <w:trHeight w:hRule="exact" w:val="230"/>
          <w:jc w:val="center"/>
        </w:trPr>
        <w:tc>
          <w:tcPr>
            <w:tcW w:w="1566" w:type="pct"/>
            <w:vMerge/>
            <w:vAlign w:val="center"/>
            <w:hideMark/>
          </w:tcPr>
          <w:p w:rsidR="002A37ED" w:rsidRPr="002A37ED" w:rsidRDefault="002A37ED" w:rsidP="002A37E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2A37ED" w:rsidRPr="002A37ED" w:rsidRDefault="002A37ED" w:rsidP="002A37E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3,498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10,923</w:t>
            </w:r>
          </w:p>
        </w:tc>
        <w:tc>
          <w:tcPr>
            <w:tcW w:w="653" w:type="pct"/>
            <w:vMerge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0.34%</w:t>
            </w: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0.000%</w:t>
            </w:r>
          </w:p>
        </w:tc>
      </w:tr>
      <w:tr w:rsidR="002A37ED" w:rsidRPr="002A37ED" w:rsidTr="002A37ED">
        <w:trPr>
          <w:trHeight w:hRule="exact" w:val="466"/>
          <w:jc w:val="center"/>
        </w:trPr>
        <w:tc>
          <w:tcPr>
            <w:tcW w:w="1566" w:type="pct"/>
            <w:shd w:val="clear" w:color="auto" w:fill="auto"/>
            <w:vAlign w:val="center"/>
            <w:hideMark/>
          </w:tcPr>
          <w:p w:rsidR="002A37ED" w:rsidRPr="002A37ED" w:rsidRDefault="002A37ED" w:rsidP="002A37ED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2A37ED">
              <w:rPr>
                <w:rFonts w:cstheme="minorHAnsi"/>
                <w:sz w:val="16"/>
                <w:szCs w:val="16"/>
              </w:rPr>
              <w:t>სკანდინავიური</w:t>
            </w:r>
            <w:proofErr w:type="spellEnd"/>
            <w:r w:rsidRPr="002A37ED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2A37ED">
              <w:rPr>
                <w:rFonts w:cstheme="minorHAnsi"/>
                <w:sz w:val="16"/>
                <w:szCs w:val="16"/>
              </w:rPr>
              <w:t>გარემოსდაცვის</w:t>
            </w:r>
            <w:proofErr w:type="spellEnd"/>
            <w:r w:rsidRPr="002A37ED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2A37ED">
              <w:rPr>
                <w:rFonts w:cstheme="minorHAnsi"/>
                <w:sz w:val="16"/>
                <w:szCs w:val="16"/>
              </w:rPr>
              <w:t>საფინანსო</w:t>
            </w:r>
            <w:proofErr w:type="spellEnd"/>
            <w:r w:rsidRPr="002A37ED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2A37ED">
              <w:rPr>
                <w:rFonts w:cstheme="minorHAnsi"/>
                <w:sz w:val="16"/>
                <w:szCs w:val="16"/>
              </w:rPr>
              <w:t>კორპორაცია</w:t>
            </w:r>
            <w:proofErr w:type="spellEnd"/>
            <w:r w:rsidRPr="002A37ED">
              <w:rPr>
                <w:rFonts w:cstheme="minorHAnsi"/>
                <w:sz w:val="16"/>
                <w:szCs w:val="16"/>
              </w:rPr>
              <w:t xml:space="preserve"> (NEFCO)  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EUR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2,191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6,843</w:t>
            </w:r>
          </w:p>
        </w:tc>
        <w:tc>
          <w:tcPr>
            <w:tcW w:w="653" w:type="pct"/>
            <w:shd w:val="clear" w:color="000000" w:fill="FFFFFF"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2A37ED">
              <w:rPr>
                <w:rFonts w:cstheme="minorHAnsi"/>
                <w:sz w:val="16"/>
                <w:szCs w:val="16"/>
              </w:rPr>
              <w:t>Euribor+VS</w:t>
            </w:r>
            <w:proofErr w:type="spellEnd"/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2.00%</w:t>
            </w:r>
          </w:p>
        </w:tc>
        <w:tc>
          <w:tcPr>
            <w:tcW w:w="545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0.001%</w:t>
            </w:r>
          </w:p>
        </w:tc>
      </w:tr>
      <w:tr w:rsidR="002A37ED" w:rsidRPr="002A37ED" w:rsidTr="002A37ED">
        <w:trPr>
          <w:trHeight w:hRule="exact" w:val="230"/>
          <w:jc w:val="center"/>
        </w:trPr>
        <w:tc>
          <w:tcPr>
            <w:tcW w:w="1566" w:type="pct"/>
            <w:shd w:val="clear" w:color="auto" w:fill="EEECE1" w:themeFill="background2"/>
            <w:vAlign w:val="center"/>
            <w:hideMark/>
          </w:tcPr>
          <w:p w:rsidR="002A37ED" w:rsidRPr="002A37ED" w:rsidRDefault="002A37ED" w:rsidP="002A37ED">
            <w:pPr>
              <w:rPr>
                <w:rFonts w:cstheme="minorHAnsi"/>
                <w:b/>
                <w:bCs/>
                <w:sz w:val="16"/>
                <w:szCs w:val="16"/>
              </w:rPr>
            </w:pPr>
            <w:proofErr w:type="spellStart"/>
            <w:r w:rsidRPr="002A37ED">
              <w:rPr>
                <w:rFonts w:cstheme="minorHAnsi"/>
                <w:b/>
                <w:bCs/>
                <w:sz w:val="16"/>
                <w:szCs w:val="16"/>
              </w:rPr>
              <w:t>ორმხრივი</w:t>
            </w:r>
            <w:proofErr w:type="spellEnd"/>
            <w:r w:rsidRPr="002A37ED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A37ED">
              <w:rPr>
                <w:rFonts w:cstheme="minorHAnsi"/>
                <w:b/>
                <w:bCs/>
                <w:sz w:val="16"/>
                <w:szCs w:val="16"/>
              </w:rPr>
              <w:t>კრედიტორები</w:t>
            </w:r>
            <w:proofErr w:type="spellEnd"/>
          </w:p>
        </w:tc>
        <w:tc>
          <w:tcPr>
            <w:tcW w:w="479" w:type="pct"/>
            <w:shd w:val="clear" w:color="auto" w:fill="EEECE1" w:themeFill="background2"/>
            <w:vAlign w:val="center"/>
            <w:hideMark/>
          </w:tcPr>
          <w:p w:rsidR="002A37ED" w:rsidRPr="002A37ED" w:rsidRDefault="002A37ED" w:rsidP="002A37ED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2A37ED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9" w:type="pct"/>
            <w:shd w:val="clear" w:color="auto" w:fill="EEECE1" w:themeFill="background2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A37ED">
              <w:rPr>
                <w:rFonts w:cstheme="minorHAnsi"/>
                <w:b/>
                <w:bCs/>
                <w:sz w:val="16"/>
                <w:szCs w:val="16"/>
              </w:rPr>
              <w:t>1,554,656</w:t>
            </w:r>
          </w:p>
        </w:tc>
        <w:tc>
          <w:tcPr>
            <w:tcW w:w="587" w:type="pct"/>
            <w:shd w:val="clear" w:color="auto" w:fill="EEECE1" w:themeFill="background2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A37ED">
              <w:rPr>
                <w:rFonts w:cstheme="minorHAnsi"/>
                <w:b/>
                <w:bCs/>
                <w:sz w:val="16"/>
                <w:szCs w:val="16"/>
              </w:rPr>
              <w:t>4,854,880</w:t>
            </w:r>
          </w:p>
        </w:tc>
        <w:tc>
          <w:tcPr>
            <w:tcW w:w="653" w:type="pct"/>
            <w:shd w:val="clear" w:color="auto" w:fill="EEECE1" w:themeFill="background2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EEECE1" w:themeFill="background2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45" w:type="pct"/>
            <w:shd w:val="clear" w:color="auto" w:fill="EEECE1" w:themeFill="background2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2A37ED" w:rsidRPr="002A37ED" w:rsidTr="002A37ED">
        <w:trPr>
          <w:trHeight w:hRule="exact" w:val="230"/>
          <w:jc w:val="center"/>
        </w:trPr>
        <w:tc>
          <w:tcPr>
            <w:tcW w:w="1566" w:type="pct"/>
            <w:shd w:val="clear" w:color="000000" w:fill="FFFFFF"/>
            <w:vAlign w:val="center"/>
            <w:hideMark/>
          </w:tcPr>
          <w:p w:rsidR="002A37ED" w:rsidRPr="002A37ED" w:rsidRDefault="002A37ED" w:rsidP="002A37ED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2A37ED">
              <w:rPr>
                <w:rFonts w:cstheme="minorHAnsi"/>
                <w:sz w:val="16"/>
                <w:szCs w:val="16"/>
              </w:rPr>
              <w:t>ავსტრია</w:t>
            </w:r>
            <w:proofErr w:type="spellEnd"/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EUR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17,551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54,809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Fixed</w:t>
            </w:r>
          </w:p>
        </w:tc>
        <w:tc>
          <w:tcPr>
            <w:tcW w:w="561" w:type="pct"/>
            <w:shd w:val="clear" w:color="000000" w:fill="FFFFFF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1.00%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0.002%</w:t>
            </w:r>
          </w:p>
        </w:tc>
      </w:tr>
      <w:tr w:rsidR="002A37ED" w:rsidRPr="002A37ED" w:rsidTr="002A37ED">
        <w:trPr>
          <w:trHeight w:hRule="exact" w:val="230"/>
          <w:jc w:val="center"/>
        </w:trPr>
        <w:tc>
          <w:tcPr>
            <w:tcW w:w="1566" w:type="pct"/>
            <w:shd w:val="clear" w:color="000000" w:fill="FFFFFF"/>
            <w:vAlign w:val="center"/>
            <w:hideMark/>
          </w:tcPr>
          <w:p w:rsidR="002A37ED" w:rsidRPr="002A37ED" w:rsidRDefault="002A37ED" w:rsidP="002A37ED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2A37ED">
              <w:rPr>
                <w:rFonts w:cstheme="minorHAnsi"/>
                <w:sz w:val="16"/>
                <w:szCs w:val="16"/>
              </w:rPr>
              <w:t>აზერბაიჯანი</w:t>
            </w:r>
            <w:proofErr w:type="spellEnd"/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USD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4,400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13,740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Fixed</w:t>
            </w:r>
          </w:p>
        </w:tc>
        <w:tc>
          <w:tcPr>
            <w:tcW w:w="561" w:type="pct"/>
            <w:shd w:val="clear" w:color="000000" w:fill="FFFFFF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3.00%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0.002%</w:t>
            </w:r>
          </w:p>
        </w:tc>
      </w:tr>
      <w:tr w:rsidR="002A37ED" w:rsidRPr="002A37ED" w:rsidTr="002A37ED">
        <w:trPr>
          <w:trHeight w:hRule="exact" w:val="230"/>
          <w:jc w:val="center"/>
        </w:trPr>
        <w:tc>
          <w:tcPr>
            <w:tcW w:w="1566" w:type="pct"/>
            <w:shd w:val="clear" w:color="000000" w:fill="FFFFFF"/>
            <w:vAlign w:val="center"/>
            <w:hideMark/>
          </w:tcPr>
          <w:p w:rsidR="002A37ED" w:rsidRPr="002A37ED" w:rsidRDefault="002A37ED" w:rsidP="002A37ED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2A37ED">
              <w:rPr>
                <w:rFonts w:cstheme="minorHAnsi"/>
                <w:sz w:val="16"/>
                <w:szCs w:val="16"/>
              </w:rPr>
              <w:t>თურქმენეთი</w:t>
            </w:r>
            <w:proofErr w:type="spellEnd"/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USD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211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659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Fixed</w:t>
            </w:r>
          </w:p>
        </w:tc>
        <w:tc>
          <w:tcPr>
            <w:tcW w:w="561" w:type="pct"/>
            <w:shd w:val="clear" w:color="000000" w:fill="FFFFFF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4.00%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0.000%</w:t>
            </w:r>
          </w:p>
        </w:tc>
      </w:tr>
      <w:tr w:rsidR="002A37ED" w:rsidRPr="002A37ED" w:rsidTr="002A37ED">
        <w:trPr>
          <w:trHeight w:hRule="exact" w:val="230"/>
          <w:jc w:val="center"/>
        </w:trPr>
        <w:tc>
          <w:tcPr>
            <w:tcW w:w="1566" w:type="pct"/>
            <w:shd w:val="clear" w:color="000000" w:fill="FFFFFF"/>
            <w:vAlign w:val="center"/>
            <w:hideMark/>
          </w:tcPr>
          <w:p w:rsidR="002A37ED" w:rsidRPr="002A37ED" w:rsidRDefault="002A37ED" w:rsidP="002A37ED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2A37ED">
              <w:rPr>
                <w:rFonts w:cstheme="minorHAnsi"/>
                <w:sz w:val="16"/>
                <w:szCs w:val="16"/>
              </w:rPr>
              <w:t>თურქეთი</w:t>
            </w:r>
            <w:proofErr w:type="spellEnd"/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USD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8,529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26,634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Fixed</w:t>
            </w:r>
          </w:p>
        </w:tc>
        <w:tc>
          <w:tcPr>
            <w:tcW w:w="561" w:type="pct"/>
            <w:shd w:val="clear" w:color="000000" w:fill="FFFFFF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3.13%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0.004%</w:t>
            </w:r>
          </w:p>
        </w:tc>
      </w:tr>
      <w:tr w:rsidR="002A37ED" w:rsidRPr="002A37ED" w:rsidTr="002A37ED">
        <w:trPr>
          <w:trHeight w:hRule="exact" w:val="230"/>
          <w:jc w:val="center"/>
        </w:trPr>
        <w:tc>
          <w:tcPr>
            <w:tcW w:w="1566" w:type="pct"/>
            <w:shd w:val="clear" w:color="000000" w:fill="FFFFFF"/>
            <w:vAlign w:val="center"/>
            <w:hideMark/>
          </w:tcPr>
          <w:p w:rsidR="002A37ED" w:rsidRPr="002A37ED" w:rsidRDefault="002A37ED" w:rsidP="002A37ED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2A37ED">
              <w:rPr>
                <w:rFonts w:cstheme="minorHAnsi"/>
                <w:sz w:val="16"/>
                <w:szCs w:val="16"/>
              </w:rPr>
              <w:t>ირანი</w:t>
            </w:r>
            <w:proofErr w:type="spellEnd"/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USD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3,265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10,196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Fixed</w:t>
            </w:r>
          </w:p>
        </w:tc>
        <w:tc>
          <w:tcPr>
            <w:tcW w:w="561" w:type="pct"/>
            <w:shd w:val="clear" w:color="000000" w:fill="FFFFFF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3.00%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0.001%</w:t>
            </w:r>
          </w:p>
        </w:tc>
      </w:tr>
      <w:tr w:rsidR="002A37ED" w:rsidRPr="002A37ED" w:rsidTr="002A37ED">
        <w:trPr>
          <w:trHeight w:hRule="exact" w:val="230"/>
          <w:jc w:val="center"/>
        </w:trPr>
        <w:tc>
          <w:tcPr>
            <w:tcW w:w="1566" w:type="pct"/>
            <w:shd w:val="clear" w:color="000000" w:fill="FFFFFF"/>
            <w:vAlign w:val="center"/>
            <w:hideMark/>
          </w:tcPr>
          <w:p w:rsidR="002A37ED" w:rsidRPr="002A37ED" w:rsidRDefault="002A37ED" w:rsidP="002A37ED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2A37ED">
              <w:rPr>
                <w:rFonts w:cstheme="minorHAnsi"/>
                <w:sz w:val="16"/>
                <w:szCs w:val="16"/>
              </w:rPr>
              <w:t>რუსეთი</w:t>
            </w:r>
            <w:proofErr w:type="spellEnd"/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USD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31,570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98,586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Fixed</w:t>
            </w:r>
          </w:p>
        </w:tc>
        <w:tc>
          <w:tcPr>
            <w:tcW w:w="561" w:type="pct"/>
            <w:shd w:val="clear" w:color="000000" w:fill="FFFFFF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4.00%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0.017%</w:t>
            </w:r>
          </w:p>
        </w:tc>
      </w:tr>
      <w:tr w:rsidR="002A37ED" w:rsidRPr="002A37ED" w:rsidTr="002A37ED">
        <w:trPr>
          <w:trHeight w:hRule="exact" w:val="230"/>
          <w:jc w:val="center"/>
        </w:trPr>
        <w:tc>
          <w:tcPr>
            <w:tcW w:w="1566" w:type="pct"/>
            <w:shd w:val="clear" w:color="000000" w:fill="FFFFFF"/>
            <w:vAlign w:val="center"/>
            <w:hideMark/>
          </w:tcPr>
          <w:p w:rsidR="002A37ED" w:rsidRPr="002A37ED" w:rsidRDefault="002A37ED" w:rsidP="002A37ED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2A37ED">
              <w:rPr>
                <w:rFonts w:cstheme="minorHAnsi"/>
                <w:sz w:val="16"/>
                <w:szCs w:val="16"/>
              </w:rPr>
              <w:t>სომხეთი</w:t>
            </w:r>
            <w:proofErr w:type="spellEnd"/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USD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4,210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13,146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Fixed</w:t>
            </w:r>
          </w:p>
        </w:tc>
        <w:tc>
          <w:tcPr>
            <w:tcW w:w="561" w:type="pct"/>
            <w:shd w:val="clear" w:color="000000" w:fill="FFFFFF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3.00%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0.002%</w:t>
            </w:r>
          </w:p>
        </w:tc>
      </w:tr>
      <w:tr w:rsidR="002A37ED" w:rsidRPr="002A37ED" w:rsidTr="002A37ED">
        <w:trPr>
          <w:trHeight w:hRule="exact" w:val="230"/>
          <w:jc w:val="center"/>
        </w:trPr>
        <w:tc>
          <w:tcPr>
            <w:tcW w:w="1566" w:type="pct"/>
            <w:shd w:val="clear" w:color="000000" w:fill="FFFFFF"/>
            <w:vAlign w:val="center"/>
            <w:hideMark/>
          </w:tcPr>
          <w:p w:rsidR="002A37ED" w:rsidRPr="002A37ED" w:rsidRDefault="002A37ED" w:rsidP="002A37ED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2A37ED">
              <w:rPr>
                <w:rFonts w:cstheme="minorHAnsi"/>
                <w:sz w:val="16"/>
                <w:szCs w:val="16"/>
              </w:rPr>
              <w:t>უზბეკეთი</w:t>
            </w:r>
            <w:proofErr w:type="spellEnd"/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USD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26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82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Fixed</w:t>
            </w:r>
          </w:p>
        </w:tc>
        <w:tc>
          <w:tcPr>
            <w:tcW w:w="561" w:type="pct"/>
            <w:shd w:val="clear" w:color="000000" w:fill="FFFFFF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3.00%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0.000%</w:t>
            </w:r>
          </w:p>
        </w:tc>
      </w:tr>
      <w:tr w:rsidR="002A37ED" w:rsidRPr="002A37ED" w:rsidTr="002A37ED">
        <w:trPr>
          <w:trHeight w:hRule="exact" w:val="230"/>
          <w:jc w:val="center"/>
        </w:trPr>
        <w:tc>
          <w:tcPr>
            <w:tcW w:w="1566" w:type="pct"/>
            <w:shd w:val="clear" w:color="000000" w:fill="FFFFFF"/>
            <w:vAlign w:val="center"/>
            <w:hideMark/>
          </w:tcPr>
          <w:p w:rsidR="002A37ED" w:rsidRPr="002A37ED" w:rsidRDefault="002A37ED" w:rsidP="002A37ED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2A37ED">
              <w:rPr>
                <w:rFonts w:cstheme="minorHAnsi"/>
                <w:sz w:val="16"/>
                <w:szCs w:val="16"/>
              </w:rPr>
              <w:t>უკრაინა</w:t>
            </w:r>
            <w:proofErr w:type="spellEnd"/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USD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24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75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Fixed</w:t>
            </w:r>
          </w:p>
        </w:tc>
        <w:tc>
          <w:tcPr>
            <w:tcW w:w="561" w:type="pct"/>
            <w:shd w:val="clear" w:color="000000" w:fill="FFFFFF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3.00%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0.000%</w:t>
            </w:r>
          </w:p>
        </w:tc>
      </w:tr>
      <w:tr w:rsidR="002A37ED" w:rsidRPr="002A37ED" w:rsidTr="002A37ED">
        <w:trPr>
          <w:trHeight w:hRule="exact" w:val="230"/>
          <w:jc w:val="center"/>
        </w:trPr>
        <w:tc>
          <w:tcPr>
            <w:tcW w:w="1566" w:type="pct"/>
            <w:shd w:val="clear" w:color="000000" w:fill="FFFFFF"/>
            <w:vAlign w:val="center"/>
            <w:hideMark/>
          </w:tcPr>
          <w:p w:rsidR="002A37ED" w:rsidRPr="002A37ED" w:rsidRDefault="002A37ED" w:rsidP="002A37ED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2A37ED">
              <w:rPr>
                <w:rFonts w:cstheme="minorHAnsi"/>
                <w:sz w:val="16"/>
                <w:szCs w:val="16"/>
              </w:rPr>
              <w:t>ყაზახეთი</w:t>
            </w:r>
            <w:proofErr w:type="spellEnd"/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USD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5,374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16,781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Fixed</w:t>
            </w:r>
          </w:p>
        </w:tc>
        <w:tc>
          <w:tcPr>
            <w:tcW w:w="561" w:type="pct"/>
            <w:shd w:val="clear" w:color="000000" w:fill="FFFFFF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4.00%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0.003%</w:t>
            </w:r>
          </w:p>
        </w:tc>
      </w:tr>
      <w:tr w:rsidR="002A37ED" w:rsidRPr="002A37ED" w:rsidTr="002A37ED">
        <w:trPr>
          <w:trHeight w:hRule="exact" w:val="230"/>
          <w:jc w:val="center"/>
        </w:trPr>
        <w:tc>
          <w:tcPr>
            <w:tcW w:w="1566" w:type="pct"/>
            <w:shd w:val="clear" w:color="000000" w:fill="FFFFFF"/>
            <w:vAlign w:val="center"/>
            <w:hideMark/>
          </w:tcPr>
          <w:p w:rsidR="002A37ED" w:rsidRPr="002A37ED" w:rsidRDefault="002A37ED" w:rsidP="002A37ED">
            <w:pPr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2A37ED">
              <w:rPr>
                <w:rFonts w:cstheme="minorHAnsi"/>
                <w:sz w:val="16"/>
                <w:szCs w:val="16"/>
              </w:rPr>
              <w:t>ჩინეთი</w:t>
            </w:r>
            <w:proofErr w:type="spellEnd"/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CNY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464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1,449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Fixed</w:t>
            </w:r>
          </w:p>
        </w:tc>
        <w:tc>
          <w:tcPr>
            <w:tcW w:w="561" w:type="pct"/>
            <w:shd w:val="clear" w:color="000000" w:fill="FFFFFF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0.00%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0.000%</w:t>
            </w:r>
          </w:p>
        </w:tc>
      </w:tr>
      <w:tr w:rsidR="002A37ED" w:rsidRPr="002A37ED" w:rsidTr="002A37ED">
        <w:trPr>
          <w:trHeight w:hRule="exact" w:val="230"/>
          <w:jc w:val="center"/>
        </w:trPr>
        <w:tc>
          <w:tcPr>
            <w:tcW w:w="1566" w:type="pct"/>
            <w:vMerge w:val="restart"/>
            <w:shd w:val="clear" w:color="000000" w:fill="FFFFFF"/>
            <w:vAlign w:val="center"/>
            <w:hideMark/>
          </w:tcPr>
          <w:p w:rsidR="002A37ED" w:rsidRPr="002A37ED" w:rsidRDefault="002A37ED" w:rsidP="002A37ED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2A37ED">
              <w:rPr>
                <w:rFonts w:cstheme="minorHAnsi"/>
                <w:sz w:val="16"/>
                <w:szCs w:val="16"/>
              </w:rPr>
              <w:t>გერმანია</w:t>
            </w:r>
            <w:proofErr w:type="spellEnd"/>
            <w:r w:rsidRPr="002A37ED">
              <w:rPr>
                <w:rFonts w:cstheme="minorHAnsi"/>
                <w:sz w:val="16"/>
                <w:szCs w:val="16"/>
              </w:rPr>
              <w:t xml:space="preserve"> (</w:t>
            </w:r>
            <w:proofErr w:type="spellStart"/>
            <w:r w:rsidRPr="002A37ED">
              <w:rPr>
                <w:rFonts w:cstheme="minorHAnsi"/>
                <w:sz w:val="16"/>
                <w:szCs w:val="16"/>
              </w:rPr>
              <w:t>KfW</w:t>
            </w:r>
            <w:proofErr w:type="spellEnd"/>
            <w:r w:rsidRPr="002A37ED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479" w:type="pct"/>
            <w:vMerge w:val="restart"/>
            <w:shd w:val="clear" w:color="000000" w:fill="FFFFFF"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EUR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4,392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13,715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2A37ED">
              <w:rPr>
                <w:rFonts w:cstheme="minorHAnsi"/>
                <w:sz w:val="16"/>
                <w:szCs w:val="16"/>
              </w:rPr>
              <w:t>Euribor</w:t>
            </w:r>
            <w:proofErr w:type="spellEnd"/>
            <w:r w:rsidRPr="002A37ED">
              <w:rPr>
                <w:rFonts w:cstheme="minorHAnsi"/>
                <w:sz w:val="16"/>
                <w:szCs w:val="16"/>
              </w:rPr>
              <w:t>+ 0.3%</w:t>
            </w:r>
          </w:p>
        </w:tc>
        <w:tc>
          <w:tcPr>
            <w:tcW w:w="561" w:type="pct"/>
            <w:shd w:val="clear" w:color="000000" w:fill="FFFFFF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0.00%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0.000%</w:t>
            </w:r>
          </w:p>
        </w:tc>
      </w:tr>
      <w:tr w:rsidR="002A37ED" w:rsidRPr="002A37ED" w:rsidTr="002A37ED">
        <w:trPr>
          <w:trHeight w:hRule="exact" w:val="230"/>
          <w:jc w:val="center"/>
        </w:trPr>
        <w:tc>
          <w:tcPr>
            <w:tcW w:w="1566" w:type="pct"/>
            <w:vMerge/>
            <w:vAlign w:val="center"/>
            <w:hideMark/>
          </w:tcPr>
          <w:p w:rsidR="002A37ED" w:rsidRPr="002A37ED" w:rsidRDefault="002A37ED" w:rsidP="002A37E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2A37ED" w:rsidRPr="002A37ED" w:rsidRDefault="002A37ED" w:rsidP="002A37E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127,084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396,858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2A37ED">
              <w:rPr>
                <w:rFonts w:cstheme="minorHAnsi"/>
                <w:sz w:val="16"/>
                <w:szCs w:val="16"/>
              </w:rPr>
              <w:t>Euribor</w:t>
            </w:r>
            <w:proofErr w:type="spellEnd"/>
            <w:r w:rsidRPr="002A37ED">
              <w:rPr>
                <w:rFonts w:cstheme="minorHAnsi"/>
                <w:sz w:val="16"/>
                <w:szCs w:val="16"/>
              </w:rPr>
              <w:t>+ 0.72%</w:t>
            </w:r>
          </w:p>
        </w:tc>
        <w:tc>
          <w:tcPr>
            <w:tcW w:w="561" w:type="pct"/>
            <w:shd w:val="clear" w:color="000000" w:fill="FFFFFF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0.25%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0.004%</w:t>
            </w:r>
          </w:p>
        </w:tc>
      </w:tr>
      <w:tr w:rsidR="002A37ED" w:rsidRPr="002A37ED" w:rsidTr="002A37ED">
        <w:trPr>
          <w:trHeight w:hRule="exact" w:val="230"/>
          <w:jc w:val="center"/>
        </w:trPr>
        <w:tc>
          <w:tcPr>
            <w:tcW w:w="1566" w:type="pct"/>
            <w:vMerge/>
            <w:vAlign w:val="center"/>
            <w:hideMark/>
          </w:tcPr>
          <w:p w:rsidR="002A37ED" w:rsidRPr="002A37ED" w:rsidRDefault="002A37ED" w:rsidP="002A37E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2A37ED" w:rsidRPr="002A37ED" w:rsidRDefault="002A37ED" w:rsidP="002A37E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104,932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327,681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Fixed</w:t>
            </w:r>
          </w:p>
        </w:tc>
        <w:tc>
          <w:tcPr>
            <w:tcW w:w="561" w:type="pct"/>
            <w:shd w:val="clear" w:color="000000" w:fill="FFFFFF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0.65%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0.009%</w:t>
            </w:r>
          </w:p>
        </w:tc>
      </w:tr>
      <w:tr w:rsidR="002A37ED" w:rsidRPr="002A37ED" w:rsidTr="002A37ED">
        <w:trPr>
          <w:trHeight w:hRule="exact" w:val="230"/>
          <w:jc w:val="center"/>
        </w:trPr>
        <w:tc>
          <w:tcPr>
            <w:tcW w:w="1566" w:type="pct"/>
            <w:vMerge/>
            <w:vAlign w:val="center"/>
            <w:hideMark/>
          </w:tcPr>
          <w:p w:rsidR="002A37ED" w:rsidRPr="002A37ED" w:rsidRDefault="002A37ED" w:rsidP="002A37E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2A37ED" w:rsidRPr="002A37ED" w:rsidRDefault="002A37ED" w:rsidP="002A37E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119,888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374,386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Fixed</w:t>
            </w:r>
          </w:p>
        </w:tc>
        <w:tc>
          <w:tcPr>
            <w:tcW w:w="561" w:type="pct"/>
            <w:shd w:val="clear" w:color="000000" w:fill="FFFFFF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0.75%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0.012%</w:t>
            </w:r>
          </w:p>
        </w:tc>
      </w:tr>
      <w:tr w:rsidR="002A37ED" w:rsidRPr="002A37ED" w:rsidTr="002A37ED">
        <w:trPr>
          <w:trHeight w:hRule="exact" w:val="230"/>
          <w:jc w:val="center"/>
        </w:trPr>
        <w:tc>
          <w:tcPr>
            <w:tcW w:w="1566" w:type="pct"/>
            <w:vMerge/>
            <w:vAlign w:val="center"/>
            <w:hideMark/>
          </w:tcPr>
          <w:p w:rsidR="002A37ED" w:rsidRPr="002A37ED" w:rsidRDefault="002A37ED" w:rsidP="002A37E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2A37ED" w:rsidRPr="002A37ED" w:rsidRDefault="002A37ED" w:rsidP="002A37E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209,864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655,362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Fixed</w:t>
            </w:r>
          </w:p>
        </w:tc>
        <w:tc>
          <w:tcPr>
            <w:tcW w:w="561" w:type="pct"/>
            <w:shd w:val="clear" w:color="000000" w:fill="FFFFFF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0.85%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0.024%</w:t>
            </w:r>
          </w:p>
        </w:tc>
      </w:tr>
      <w:tr w:rsidR="002A37ED" w:rsidRPr="002A37ED" w:rsidTr="002A37ED">
        <w:trPr>
          <w:trHeight w:hRule="exact" w:val="230"/>
          <w:jc w:val="center"/>
        </w:trPr>
        <w:tc>
          <w:tcPr>
            <w:tcW w:w="1566" w:type="pct"/>
            <w:vMerge/>
            <w:vAlign w:val="center"/>
            <w:hideMark/>
          </w:tcPr>
          <w:p w:rsidR="002A37ED" w:rsidRPr="002A37ED" w:rsidRDefault="002A37ED" w:rsidP="002A37E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2A37ED" w:rsidRPr="002A37ED" w:rsidRDefault="002A37ED" w:rsidP="002A37E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31,513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98,409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Fixed</w:t>
            </w:r>
          </w:p>
        </w:tc>
        <w:tc>
          <w:tcPr>
            <w:tcW w:w="561" w:type="pct"/>
            <w:shd w:val="clear" w:color="000000" w:fill="FFFFFF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1.65%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0.007%</w:t>
            </w:r>
          </w:p>
        </w:tc>
      </w:tr>
      <w:tr w:rsidR="002A37ED" w:rsidRPr="002A37ED" w:rsidTr="002A37ED">
        <w:trPr>
          <w:trHeight w:hRule="exact" w:val="230"/>
          <w:jc w:val="center"/>
        </w:trPr>
        <w:tc>
          <w:tcPr>
            <w:tcW w:w="1566" w:type="pct"/>
            <w:vMerge/>
            <w:vAlign w:val="center"/>
            <w:hideMark/>
          </w:tcPr>
          <w:p w:rsidR="002A37ED" w:rsidRPr="002A37ED" w:rsidRDefault="002A37ED" w:rsidP="002A37E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2A37ED" w:rsidRPr="002A37ED" w:rsidRDefault="002A37ED" w:rsidP="002A37E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48,081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150,146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Fixed</w:t>
            </w:r>
          </w:p>
        </w:tc>
        <w:tc>
          <w:tcPr>
            <w:tcW w:w="561" w:type="pct"/>
            <w:shd w:val="clear" w:color="000000" w:fill="FFFFFF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2.00%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0.013%</w:t>
            </w:r>
          </w:p>
        </w:tc>
      </w:tr>
      <w:tr w:rsidR="002A37ED" w:rsidRPr="002A37ED" w:rsidTr="002A37ED">
        <w:trPr>
          <w:trHeight w:hRule="exact" w:val="230"/>
          <w:jc w:val="center"/>
        </w:trPr>
        <w:tc>
          <w:tcPr>
            <w:tcW w:w="1566" w:type="pct"/>
            <w:vMerge/>
            <w:vAlign w:val="center"/>
            <w:hideMark/>
          </w:tcPr>
          <w:p w:rsidR="002A37ED" w:rsidRPr="002A37ED" w:rsidRDefault="002A37ED" w:rsidP="002A37E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2A37ED" w:rsidRPr="002A37ED" w:rsidRDefault="002A37ED" w:rsidP="002A37E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21,378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66,759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Fixed</w:t>
            </w:r>
          </w:p>
        </w:tc>
        <w:tc>
          <w:tcPr>
            <w:tcW w:w="561" w:type="pct"/>
            <w:shd w:val="clear" w:color="000000" w:fill="FFFFFF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2.20%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0.006%</w:t>
            </w:r>
          </w:p>
        </w:tc>
      </w:tr>
      <w:tr w:rsidR="002A37ED" w:rsidRPr="002A37ED" w:rsidTr="002A37ED">
        <w:trPr>
          <w:trHeight w:hRule="exact" w:val="230"/>
          <w:jc w:val="center"/>
        </w:trPr>
        <w:tc>
          <w:tcPr>
            <w:tcW w:w="1566" w:type="pct"/>
            <w:vMerge/>
            <w:vAlign w:val="center"/>
            <w:hideMark/>
          </w:tcPr>
          <w:p w:rsidR="002A37ED" w:rsidRPr="002A37ED" w:rsidRDefault="002A37ED" w:rsidP="002A37E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2A37ED" w:rsidRPr="002A37ED" w:rsidRDefault="002A37ED" w:rsidP="002A37E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11,158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34,843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Fixed</w:t>
            </w:r>
          </w:p>
        </w:tc>
        <w:tc>
          <w:tcPr>
            <w:tcW w:w="561" w:type="pct"/>
            <w:shd w:val="clear" w:color="000000" w:fill="FFFFFF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4.20%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0.006%</w:t>
            </w:r>
          </w:p>
        </w:tc>
      </w:tr>
      <w:tr w:rsidR="002A37ED" w:rsidRPr="002A37ED" w:rsidTr="002A37ED">
        <w:trPr>
          <w:trHeight w:hRule="exact" w:val="230"/>
          <w:jc w:val="center"/>
        </w:trPr>
        <w:tc>
          <w:tcPr>
            <w:tcW w:w="1566" w:type="pct"/>
            <w:vMerge/>
            <w:vAlign w:val="center"/>
            <w:hideMark/>
          </w:tcPr>
          <w:p w:rsidR="002A37ED" w:rsidRPr="002A37ED" w:rsidRDefault="002A37ED" w:rsidP="002A37E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2A37ED" w:rsidRPr="002A37ED" w:rsidRDefault="002A37ED" w:rsidP="002A37E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20,403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63,716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Fixed</w:t>
            </w:r>
          </w:p>
        </w:tc>
        <w:tc>
          <w:tcPr>
            <w:tcW w:w="561" w:type="pct"/>
            <w:shd w:val="clear" w:color="000000" w:fill="FFFFFF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5.70%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0.016%</w:t>
            </w:r>
          </w:p>
        </w:tc>
      </w:tr>
      <w:tr w:rsidR="002A37ED" w:rsidRPr="002A37ED" w:rsidTr="002A37ED">
        <w:trPr>
          <w:trHeight w:hRule="exact" w:val="230"/>
          <w:jc w:val="center"/>
        </w:trPr>
        <w:tc>
          <w:tcPr>
            <w:tcW w:w="1566" w:type="pct"/>
            <w:vMerge/>
            <w:vAlign w:val="center"/>
            <w:hideMark/>
          </w:tcPr>
          <w:p w:rsidR="002A37ED" w:rsidRPr="002A37ED" w:rsidRDefault="002A37ED" w:rsidP="002A37E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2A37ED" w:rsidRPr="002A37ED" w:rsidRDefault="002A37ED" w:rsidP="002A37E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7,421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23,174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Fixed</w:t>
            </w:r>
          </w:p>
        </w:tc>
        <w:tc>
          <w:tcPr>
            <w:tcW w:w="561" w:type="pct"/>
            <w:shd w:val="clear" w:color="000000" w:fill="FFFFFF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6.68%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0.007%</w:t>
            </w:r>
          </w:p>
        </w:tc>
      </w:tr>
      <w:tr w:rsidR="002A37ED" w:rsidRPr="002A37ED" w:rsidTr="002A37ED">
        <w:trPr>
          <w:trHeight w:hRule="exact" w:val="230"/>
          <w:jc w:val="center"/>
        </w:trPr>
        <w:tc>
          <w:tcPr>
            <w:tcW w:w="1566" w:type="pct"/>
            <w:vMerge w:val="restart"/>
            <w:shd w:val="clear" w:color="000000" w:fill="FFFFFF"/>
            <w:vAlign w:val="center"/>
            <w:hideMark/>
          </w:tcPr>
          <w:p w:rsidR="002A37ED" w:rsidRPr="002A37ED" w:rsidRDefault="002A37ED" w:rsidP="002A37ED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2A37ED">
              <w:rPr>
                <w:rFonts w:cstheme="minorHAnsi"/>
                <w:sz w:val="16"/>
                <w:szCs w:val="16"/>
              </w:rPr>
              <w:t>იაპონია</w:t>
            </w:r>
            <w:proofErr w:type="spellEnd"/>
          </w:p>
        </w:tc>
        <w:tc>
          <w:tcPr>
            <w:tcW w:w="479" w:type="pct"/>
            <w:vMerge w:val="restart"/>
            <w:shd w:val="clear" w:color="000000" w:fill="FFFFFF"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JPY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25,461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79,509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Fixed</w:t>
            </w:r>
          </w:p>
        </w:tc>
        <w:tc>
          <w:tcPr>
            <w:tcW w:w="561" w:type="pct"/>
            <w:shd w:val="clear" w:color="000000" w:fill="FFFFFF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0.01%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0.000%</w:t>
            </w:r>
          </w:p>
        </w:tc>
      </w:tr>
      <w:tr w:rsidR="002A37ED" w:rsidRPr="002A37ED" w:rsidTr="002A37ED">
        <w:trPr>
          <w:trHeight w:hRule="exact" w:val="230"/>
          <w:jc w:val="center"/>
        </w:trPr>
        <w:tc>
          <w:tcPr>
            <w:tcW w:w="1566" w:type="pct"/>
            <w:vMerge/>
            <w:vAlign w:val="center"/>
            <w:hideMark/>
          </w:tcPr>
          <w:p w:rsidR="002A37ED" w:rsidRPr="002A37ED" w:rsidRDefault="002A37ED" w:rsidP="002A37E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2A37ED" w:rsidRPr="002A37ED" w:rsidRDefault="002A37ED" w:rsidP="002A37E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129,383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404,039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Fixed</w:t>
            </w:r>
          </w:p>
        </w:tc>
        <w:tc>
          <w:tcPr>
            <w:tcW w:w="561" w:type="pct"/>
            <w:shd w:val="clear" w:color="000000" w:fill="FFFFFF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0.65%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0.011%</w:t>
            </w:r>
          </w:p>
        </w:tc>
      </w:tr>
      <w:tr w:rsidR="002A37ED" w:rsidRPr="002A37ED" w:rsidTr="002A37ED">
        <w:trPr>
          <w:trHeight w:hRule="exact" w:val="230"/>
          <w:jc w:val="center"/>
        </w:trPr>
        <w:tc>
          <w:tcPr>
            <w:tcW w:w="1566" w:type="pct"/>
            <w:vMerge/>
            <w:vAlign w:val="center"/>
            <w:hideMark/>
          </w:tcPr>
          <w:p w:rsidR="002A37ED" w:rsidRPr="002A37ED" w:rsidRDefault="002A37ED" w:rsidP="002A37E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2A37ED" w:rsidRPr="002A37ED" w:rsidRDefault="002A37ED" w:rsidP="002A37E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950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2,966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Fixed</w:t>
            </w:r>
          </w:p>
        </w:tc>
        <w:tc>
          <w:tcPr>
            <w:tcW w:w="561" w:type="pct"/>
            <w:shd w:val="clear" w:color="000000" w:fill="FFFFFF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1.30%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0.000%</w:t>
            </w:r>
          </w:p>
        </w:tc>
      </w:tr>
      <w:tr w:rsidR="002A37ED" w:rsidRPr="002A37ED" w:rsidTr="002A37ED">
        <w:trPr>
          <w:trHeight w:hRule="exact" w:val="230"/>
          <w:jc w:val="center"/>
        </w:trPr>
        <w:tc>
          <w:tcPr>
            <w:tcW w:w="1566" w:type="pct"/>
            <w:vMerge/>
            <w:vAlign w:val="center"/>
            <w:hideMark/>
          </w:tcPr>
          <w:p w:rsidR="002A37ED" w:rsidRPr="002A37ED" w:rsidRDefault="002A37ED" w:rsidP="002A37E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2A37ED" w:rsidRPr="002A37ED" w:rsidRDefault="002A37ED" w:rsidP="002A37E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25,301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79,011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Fixed</w:t>
            </w:r>
          </w:p>
        </w:tc>
        <w:tc>
          <w:tcPr>
            <w:tcW w:w="561" w:type="pct"/>
            <w:shd w:val="clear" w:color="000000" w:fill="FFFFFF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1.40%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0.005%</w:t>
            </w:r>
          </w:p>
        </w:tc>
      </w:tr>
      <w:tr w:rsidR="002A37ED" w:rsidRPr="002A37ED" w:rsidTr="002A37ED">
        <w:trPr>
          <w:trHeight w:hRule="exact" w:val="230"/>
          <w:jc w:val="center"/>
        </w:trPr>
        <w:tc>
          <w:tcPr>
            <w:tcW w:w="1566" w:type="pct"/>
            <w:vMerge/>
            <w:vAlign w:val="center"/>
            <w:hideMark/>
          </w:tcPr>
          <w:p w:rsidR="002A37ED" w:rsidRPr="002A37ED" w:rsidRDefault="002A37ED" w:rsidP="002A37E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2A37ED" w:rsidRPr="002A37ED" w:rsidRDefault="002A37ED" w:rsidP="002A37E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15,165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47,356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Fixed</w:t>
            </w:r>
          </w:p>
        </w:tc>
        <w:tc>
          <w:tcPr>
            <w:tcW w:w="561" w:type="pct"/>
            <w:shd w:val="clear" w:color="000000" w:fill="FFFFFF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2.30%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0.005%</w:t>
            </w:r>
          </w:p>
        </w:tc>
      </w:tr>
      <w:tr w:rsidR="002A37ED" w:rsidRPr="002A37ED" w:rsidTr="002A37ED">
        <w:trPr>
          <w:trHeight w:hRule="exact" w:val="230"/>
          <w:jc w:val="center"/>
        </w:trPr>
        <w:tc>
          <w:tcPr>
            <w:tcW w:w="1566" w:type="pct"/>
            <w:vMerge w:val="restart"/>
            <w:shd w:val="clear" w:color="000000" w:fill="FFFFFF"/>
            <w:vAlign w:val="center"/>
            <w:hideMark/>
          </w:tcPr>
          <w:p w:rsidR="002A37ED" w:rsidRPr="002A37ED" w:rsidRDefault="002A37ED" w:rsidP="002A37ED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2A37ED">
              <w:rPr>
                <w:rFonts w:cstheme="minorHAnsi"/>
                <w:sz w:val="16"/>
                <w:szCs w:val="16"/>
              </w:rPr>
              <w:t>კუვეიტი</w:t>
            </w:r>
            <w:proofErr w:type="spellEnd"/>
          </w:p>
        </w:tc>
        <w:tc>
          <w:tcPr>
            <w:tcW w:w="479" w:type="pct"/>
            <w:vMerge w:val="restart"/>
            <w:shd w:val="clear" w:color="000000" w:fill="FFFFFF"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KWD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3,551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11,088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Fixed</w:t>
            </w:r>
          </w:p>
        </w:tc>
        <w:tc>
          <w:tcPr>
            <w:tcW w:w="561" w:type="pct"/>
            <w:shd w:val="clear" w:color="000000" w:fill="FFFFFF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2.50%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0.001%</w:t>
            </w:r>
          </w:p>
        </w:tc>
      </w:tr>
      <w:tr w:rsidR="002A37ED" w:rsidRPr="002A37ED" w:rsidTr="002A37ED">
        <w:trPr>
          <w:trHeight w:hRule="exact" w:val="230"/>
          <w:jc w:val="center"/>
        </w:trPr>
        <w:tc>
          <w:tcPr>
            <w:tcW w:w="1566" w:type="pct"/>
            <w:vMerge/>
            <w:vAlign w:val="center"/>
            <w:hideMark/>
          </w:tcPr>
          <w:p w:rsidR="002A37ED" w:rsidRPr="002A37ED" w:rsidRDefault="002A37ED" w:rsidP="002A37E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2A37ED" w:rsidRPr="002A37ED" w:rsidRDefault="002A37ED" w:rsidP="002A37E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6,168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19,262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Fixed</w:t>
            </w:r>
          </w:p>
        </w:tc>
        <w:tc>
          <w:tcPr>
            <w:tcW w:w="561" w:type="pct"/>
            <w:shd w:val="clear" w:color="000000" w:fill="FFFFFF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3.00%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0.002%</w:t>
            </w:r>
          </w:p>
        </w:tc>
      </w:tr>
      <w:tr w:rsidR="002A37ED" w:rsidRPr="002A37ED" w:rsidTr="002A37ED">
        <w:trPr>
          <w:trHeight w:hRule="exact" w:val="230"/>
          <w:jc w:val="center"/>
        </w:trPr>
        <w:tc>
          <w:tcPr>
            <w:tcW w:w="1566" w:type="pct"/>
            <w:vMerge w:val="restart"/>
            <w:shd w:val="clear" w:color="000000" w:fill="FFFFFF"/>
            <w:vAlign w:val="center"/>
            <w:hideMark/>
          </w:tcPr>
          <w:p w:rsidR="002A37ED" w:rsidRPr="002A37ED" w:rsidRDefault="002A37ED" w:rsidP="002A37ED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2A37ED">
              <w:rPr>
                <w:rFonts w:cstheme="minorHAnsi"/>
                <w:sz w:val="16"/>
                <w:szCs w:val="16"/>
              </w:rPr>
              <w:t>ნიდერლანდები</w:t>
            </w:r>
            <w:proofErr w:type="spellEnd"/>
          </w:p>
        </w:tc>
        <w:tc>
          <w:tcPr>
            <w:tcW w:w="479" w:type="pct"/>
            <w:vMerge w:val="restart"/>
            <w:shd w:val="clear" w:color="000000" w:fill="FFFFFF"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EUR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100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313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Fixed</w:t>
            </w:r>
          </w:p>
        </w:tc>
        <w:tc>
          <w:tcPr>
            <w:tcW w:w="561" w:type="pct"/>
            <w:shd w:val="clear" w:color="000000" w:fill="FFFFFF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4.20%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0.000%</w:t>
            </w:r>
          </w:p>
        </w:tc>
      </w:tr>
      <w:tr w:rsidR="002A37ED" w:rsidRPr="002A37ED" w:rsidTr="002A37ED">
        <w:trPr>
          <w:trHeight w:hRule="exact" w:val="230"/>
          <w:jc w:val="center"/>
        </w:trPr>
        <w:tc>
          <w:tcPr>
            <w:tcW w:w="1566" w:type="pct"/>
            <w:vMerge/>
            <w:vAlign w:val="center"/>
            <w:hideMark/>
          </w:tcPr>
          <w:p w:rsidR="002A37ED" w:rsidRPr="002A37ED" w:rsidRDefault="002A37ED" w:rsidP="002A37E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2A37ED" w:rsidRPr="002A37ED" w:rsidRDefault="002A37ED" w:rsidP="002A37E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128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400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Fixed</w:t>
            </w:r>
          </w:p>
        </w:tc>
        <w:tc>
          <w:tcPr>
            <w:tcW w:w="561" w:type="pct"/>
            <w:shd w:val="clear" w:color="000000" w:fill="FFFFFF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5.10%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0.000%</w:t>
            </w:r>
          </w:p>
        </w:tc>
      </w:tr>
      <w:tr w:rsidR="002A37ED" w:rsidRPr="002A37ED" w:rsidTr="002A37ED">
        <w:trPr>
          <w:trHeight w:hRule="exact" w:val="230"/>
          <w:jc w:val="center"/>
        </w:trPr>
        <w:tc>
          <w:tcPr>
            <w:tcW w:w="1566" w:type="pct"/>
            <w:vMerge w:val="restart"/>
            <w:shd w:val="clear" w:color="000000" w:fill="FFFFFF"/>
            <w:vAlign w:val="center"/>
            <w:hideMark/>
          </w:tcPr>
          <w:p w:rsidR="002A37ED" w:rsidRPr="002A37ED" w:rsidRDefault="002A37ED" w:rsidP="002A37ED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2A37ED">
              <w:rPr>
                <w:rFonts w:cstheme="minorHAnsi"/>
                <w:sz w:val="16"/>
                <w:szCs w:val="16"/>
              </w:rPr>
              <w:t>აშშ</w:t>
            </w:r>
            <w:proofErr w:type="spellEnd"/>
          </w:p>
        </w:tc>
        <w:tc>
          <w:tcPr>
            <w:tcW w:w="479" w:type="pct"/>
            <w:vMerge w:val="restart"/>
            <w:shd w:val="clear" w:color="000000" w:fill="FFFFFF"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USD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38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120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Fixed</w:t>
            </w:r>
          </w:p>
        </w:tc>
        <w:tc>
          <w:tcPr>
            <w:tcW w:w="561" w:type="pct"/>
            <w:shd w:val="clear" w:color="000000" w:fill="FFFFFF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1.50%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0.000%</w:t>
            </w:r>
          </w:p>
        </w:tc>
      </w:tr>
      <w:tr w:rsidR="002A37ED" w:rsidRPr="002A37ED" w:rsidTr="002A37ED">
        <w:trPr>
          <w:trHeight w:hRule="exact" w:val="230"/>
          <w:jc w:val="center"/>
        </w:trPr>
        <w:tc>
          <w:tcPr>
            <w:tcW w:w="1566" w:type="pct"/>
            <w:vMerge/>
            <w:vAlign w:val="center"/>
            <w:hideMark/>
          </w:tcPr>
          <w:p w:rsidR="002A37ED" w:rsidRPr="002A37ED" w:rsidRDefault="002A37ED" w:rsidP="002A37E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2A37ED" w:rsidRPr="002A37ED" w:rsidRDefault="002A37ED" w:rsidP="002A37E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6,256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19,535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Fixed</w:t>
            </w:r>
          </w:p>
        </w:tc>
        <w:tc>
          <w:tcPr>
            <w:tcW w:w="561" w:type="pct"/>
            <w:shd w:val="clear" w:color="000000" w:fill="FFFFFF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2.00%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0.002%</w:t>
            </w:r>
          </w:p>
        </w:tc>
      </w:tr>
      <w:tr w:rsidR="002A37ED" w:rsidRPr="002A37ED" w:rsidTr="002A37ED">
        <w:trPr>
          <w:trHeight w:hRule="exact" w:val="230"/>
          <w:jc w:val="center"/>
        </w:trPr>
        <w:tc>
          <w:tcPr>
            <w:tcW w:w="1566" w:type="pct"/>
            <w:vMerge/>
            <w:vAlign w:val="center"/>
            <w:hideMark/>
          </w:tcPr>
          <w:p w:rsidR="002A37ED" w:rsidRPr="002A37ED" w:rsidRDefault="002A37ED" w:rsidP="002A37E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2A37ED" w:rsidRPr="002A37ED" w:rsidRDefault="002A37ED" w:rsidP="002A37E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3,057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9,548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Fixed</w:t>
            </w:r>
          </w:p>
        </w:tc>
        <w:tc>
          <w:tcPr>
            <w:tcW w:w="561" w:type="pct"/>
            <w:shd w:val="clear" w:color="000000" w:fill="FFFFFF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2.25%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0.001%</w:t>
            </w:r>
          </w:p>
        </w:tc>
      </w:tr>
      <w:tr w:rsidR="002A37ED" w:rsidRPr="002A37ED" w:rsidTr="002A37ED">
        <w:trPr>
          <w:trHeight w:hRule="exact" w:val="230"/>
          <w:jc w:val="center"/>
        </w:trPr>
        <w:tc>
          <w:tcPr>
            <w:tcW w:w="1566" w:type="pct"/>
            <w:vMerge/>
            <w:vAlign w:val="center"/>
            <w:hideMark/>
          </w:tcPr>
          <w:p w:rsidR="002A37ED" w:rsidRPr="002A37ED" w:rsidRDefault="002A37ED" w:rsidP="002A37E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2A37ED" w:rsidRPr="002A37ED" w:rsidRDefault="002A37ED" w:rsidP="002A37E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5,360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16,738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Fixed</w:t>
            </w:r>
          </w:p>
        </w:tc>
        <w:tc>
          <w:tcPr>
            <w:tcW w:w="561" w:type="pct"/>
            <w:shd w:val="clear" w:color="000000" w:fill="FFFFFF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2.50%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0.002%</w:t>
            </w:r>
          </w:p>
        </w:tc>
      </w:tr>
      <w:tr w:rsidR="002A37ED" w:rsidRPr="002A37ED" w:rsidTr="002A37ED">
        <w:trPr>
          <w:trHeight w:hRule="exact" w:val="230"/>
          <w:jc w:val="center"/>
        </w:trPr>
        <w:tc>
          <w:tcPr>
            <w:tcW w:w="1566" w:type="pct"/>
            <w:vMerge w:val="restart"/>
            <w:shd w:val="clear" w:color="000000" w:fill="FFFFFF"/>
            <w:vAlign w:val="center"/>
            <w:hideMark/>
          </w:tcPr>
          <w:p w:rsidR="002A37ED" w:rsidRPr="002A37ED" w:rsidRDefault="002A37ED" w:rsidP="002A37ED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2A37ED">
              <w:rPr>
                <w:rFonts w:cstheme="minorHAnsi"/>
                <w:sz w:val="16"/>
                <w:szCs w:val="16"/>
              </w:rPr>
              <w:t>საფრანგეთი</w:t>
            </w:r>
            <w:proofErr w:type="spellEnd"/>
          </w:p>
        </w:tc>
        <w:tc>
          <w:tcPr>
            <w:tcW w:w="479" w:type="pct"/>
            <w:vMerge w:val="restart"/>
            <w:shd w:val="clear" w:color="000000" w:fill="FFFFFF"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EUR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13,758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42,963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Fixed</w:t>
            </w:r>
          </w:p>
        </w:tc>
        <w:tc>
          <w:tcPr>
            <w:tcW w:w="561" w:type="pct"/>
            <w:shd w:val="clear" w:color="000000" w:fill="FFFFFF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0.17%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0.000%</w:t>
            </w:r>
          </w:p>
        </w:tc>
      </w:tr>
      <w:tr w:rsidR="002A37ED" w:rsidRPr="002A37ED" w:rsidTr="002A37ED">
        <w:trPr>
          <w:trHeight w:hRule="exact" w:val="230"/>
          <w:jc w:val="center"/>
        </w:trPr>
        <w:tc>
          <w:tcPr>
            <w:tcW w:w="1566" w:type="pct"/>
            <w:vMerge/>
            <w:vAlign w:val="center"/>
            <w:hideMark/>
          </w:tcPr>
          <w:p w:rsidR="002A37ED" w:rsidRPr="002A37ED" w:rsidRDefault="002A37ED" w:rsidP="002A37E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2A37ED" w:rsidRPr="002A37ED" w:rsidRDefault="002A37ED" w:rsidP="002A37E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221,523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691,771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Fixed</w:t>
            </w:r>
          </w:p>
        </w:tc>
        <w:tc>
          <w:tcPr>
            <w:tcW w:w="561" w:type="pct"/>
            <w:shd w:val="clear" w:color="000000" w:fill="FFFFFF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0.42%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0.012%</w:t>
            </w:r>
          </w:p>
        </w:tc>
      </w:tr>
      <w:tr w:rsidR="002A37ED" w:rsidRPr="002A37ED" w:rsidTr="002A37ED">
        <w:trPr>
          <w:trHeight w:hRule="exact" w:val="230"/>
          <w:jc w:val="center"/>
        </w:trPr>
        <w:tc>
          <w:tcPr>
            <w:tcW w:w="1566" w:type="pct"/>
            <w:vMerge/>
            <w:vAlign w:val="center"/>
            <w:hideMark/>
          </w:tcPr>
          <w:p w:rsidR="002A37ED" w:rsidRPr="002A37ED" w:rsidRDefault="002A37ED" w:rsidP="002A37E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2A37ED" w:rsidRPr="002A37ED" w:rsidRDefault="002A37ED" w:rsidP="002A37E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20,731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64,738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Fixed</w:t>
            </w:r>
          </w:p>
        </w:tc>
        <w:tc>
          <w:tcPr>
            <w:tcW w:w="561" w:type="pct"/>
            <w:shd w:val="clear" w:color="000000" w:fill="FFFFFF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1.10%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0.003%</w:t>
            </w:r>
          </w:p>
        </w:tc>
      </w:tr>
      <w:tr w:rsidR="002A37ED" w:rsidRPr="002A37ED" w:rsidTr="002A37ED">
        <w:trPr>
          <w:trHeight w:hRule="exact" w:val="230"/>
          <w:jc w:val="center"/>
        </w:trPr>
        <w:tc>
          <w:tcPr>
            <w:tcW w:w="1566" w:type="pct"/>
            <w:vMerge/>
            <w:vAlign w:val="center"/>
            <w:hideMark/>
          </w:tcPr>
          <w:p w:rsidR="002A37ED" w:rsidRPr="002A37ED" w:rsidRDefault="002A37ED" w:rsidP="002A37E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2A37ED" w:rsidRPr="002A37ED" w:rsidRDefault="002A37ED" w:rsidP="002A37E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10,611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33,137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Fixed</w:t>
            </w:r>
          </w:p>
        </w:tc>
        <w:tc>
          <w:tcPr>
            <w:tcW w:w="561" w:type="pct"/>
            <w:shd w:val="clear" w:color="000000" w:fill="FFFFFF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1.27%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0.002%</w:t>
            </w:r>
          </w:p>
        </w:tc>
      </w:tr>
      <w:tr w:rsidR="002A37ED" w:rsidRPr="002A37ED" w:rsidTr="002A37ED">
        <w:trPr>
          <w:trHeight w:hRule="exact" w:val="230"/>
          <w:jc w:val="center"/>
        </w:trPr>
        <w:tc>
          <w:tcPr>
            <w:tcW w:w="1566" w:type="pct"/>
            <w:vMerge/>
            <w:vAlign w:val="center"/>
            <w:hideMark/>
          </w:tcPr>
          <w:p w:rsidR="002A37ED" w:rsidRPr="002A37ED" w:rsidRDefault="002A37ED" w:rsidP="002A37E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2A37ED" w:rsidRPr="002A37ED" w:rsidRDefault="002A37ED" w:rsidP="002A37E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16,693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52,128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Fixed</w:t>
            </w:r>
          </w:p>
        </w:tc>
        <w:tc>
          <w:tcPr>
            <w:tcW w:w="561" w:type="pct"/>
            <w:shd w:val="clear" w:color="000000" w:fill="FFFFFF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1.41%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0.003%</w:t>
            </w:r>
          </w:p>
        </w:tc>
      </w:tr>
      <w:tr w:rsidR="002A37ED" w:rsidRPr="002A37ED" w:rsidTr="002A37ED">
        <w:trPr>
          <w:trHeight w:hRule="exact" w:val="230"/>
          <w:jc w:val="center"/>
        </w:trPr>
        <w:tc>
          <w:tcPr>
            <w:tcW w:w="1566" w:type="pct"/>
            <w:vMerge/>
            <w:vAlign w:val="center"/>
            <w:hideMark/>
          </w:tcPr>
          <w:p w:rsidR="002A37ED" w:rsidRPr="002A37ED" w:rsidRDefault="002A37ED" w:rsidP="002A37E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2A37ED" w:rsidRPr="002A37ED" w:rsidRDefault="002A37ED" w:rsidP="002A37E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250,670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782,794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2A37ED">
              <w:rPr>
                <w:rFonts w:cstheme="minorHAnsi"/>
                <w:sz w:val="16"/>
                <w:szCs w:val="16"/>
              </w:rPr>
              <w:t>Euribor</w:t>
            </w:r>
            <w:proofErr w:type="spellEnd"/>
            <w:r w:rsidRPr="002A37ED">
              <w:rPr>
                <w:rFonts w:cstheme="minorHAnsi"/>
                <w:sz w:val="16"/>
                <w:szCs w:val="16"/>
              </w:rPr>
              <w:t xml:space="preserve"> + 0.6%</w:t>
            </w:r>
          </w:p>
        </w:tc>
        <w:tc>
          <w:tcPr>
            <w:tcW w:w="561" w:type="pct"/>
            <w:shd w:val="clear" w:color="000000" w:fill="FFFFFF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0.25%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0.008%</w:t>
            </w:r>
          </w:p>
        </w:tc>
      </w:tr>
      <w:tr w:rsidR="002A37ED" w:rsidRPr="002A37ED" w:rsidTr="002A37ED">
        <w:trPr>
          <w:trHeight w:hRule="exact" w:val="230"/>
          <w:jc w:val="center"/>
        </w:trPr>
        <w:tc>
          <w:tcPr>
            <w:tcW w:w="1566" w:type="pct"/>
            <w:vMerge/>
            <w:vAlign w:val="center"/>
            <w:hideMark/>
          </w:tcPr>
          <w:p w:rsidR="002A37ED" w:rsidRPr="002A37ED" w:rsidRDefault="002A37ED" w:rsidP="002A37E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2A37ED" w:rsidRPr="002A37ED" w:rsidRDefault="002A37ED" w:rsidP="002A37E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18,015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56,257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2A37ED">
              <w:rPr>
                <w:rFonts w:cstheme="minorHAnsi"/>
                <w:sz w:val="16"/>
                <w:szCs w:val="16"/>
              </w:rPr>
              <w:t>Euribor</w:t>
            </w:r>
            <w:proofErr w:type="spellEnd"/>
            <w:r w:rsidRPr="002A37ED">
              <w:rPr>
                <w:rFonts w:cstheme="minorHAnsi"/>
                <w:sz w:val="16"/>
                <w:szCs w:val="16"/>
              </w:rPr>
              <w:t xml:space="preserve"> + 1.05%</w:t>
            </w:r>
          </w:p>
        </w:tc>
        <w:tc>
          <w:tcPr>
            <w:tcW w:w="561" w:type="pct"/>
            <w:shd w:val="clear" w:color="000000" w:fill="FFFFFF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1.05%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0.003%</w:t>
            </w:r>
          </w:p>
        </w:tc>
      </w:tr>
      <w:tr w:rsidR="002A37ED" w:rsidRPr="002A37ED" w:rsidTr="002A37ED">
        <w:trPr>
          <w:trHeight w:hRule="exact" w:val="296"/>
          <w:jc w:val="center"/>
        </w:trPr>
        <w:tc>
          <w:tcPr>
            <w:tcW w:w="1566" w:type="pct"/>
            <w:shd w:val="clear" w:color="auto" w:fill="EEECE1" w:themeFill="background2"/>
            <w:vAlign w:val="center"/>
            <w:hideMark/>
          </w:tcPr>
          <w:p w:rsidR="002A37ED" w:rsidRPr="002A37ED" w:rsidRDefault="002A37ED" w:rsidP="002A37ED">
            <w:pPr>
              <w:rPr>
                <w:rFonts w:cstheme="minorHAnsi"/>
                <w:b/>
                <w:bCs/>
                <w:sz w:val="16"/>
                <w:szCs w:val="16"/>
              </w:rPr>
            </w:pPr>
            <w:proofErr w:type="spellStart"/>
            <w:r w:rsidRPr="002A37ED">
              <w:rPr>
                <w:rFonts w:cstheme="minorHAnsi"/>
                <w:b/>
                <w:bCs/>
                <w:sz w:val="16"/>
                <w:szCs w:val="16"/>
              </w:rPr>
              <w:t>ფასიანი</w:t>
            </w:r>
            <w:proofErr w:type="spellEnd"/>
            <w:r w:rsidRPr="002A37ED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A37ED">
              <w:rPr>
                <w:rFonts w:cstheme="minorHAnsi"/>
                <w:b/>
                <w:bCs/>
                <w:sz w:val="16"/>
                <w:szCs w:val="16"/>
              </w:rPr>
              <w:t>ქაღალდები</w:t>
            </w:r>
            <w:proofErr w:type="spellEnd"/>
          </w:p>
        </w:tc>
        <w:tc>
          <w:tcPr>
            <w:tcW w:w="479" w:type="pct"/>
            <w:shd w:val="clear" w:color="auto" w:fill="EEECE1" w:themeFill="background2"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609" w:type="pct"/>
            <w:shd w:val="clear" w:color="auto" w:fill="EEECE1" w:themeFill="background2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A37ED">
              <w:rPr>
                <w:rFonts w:cstheme="minorHAnsi"/>
                <w:b/>
                <w:bCs/>
                <w:sz w:val="16"/>
                <w:szCs w:val="16"/>
              </w:rPr>
              <w:t>500,000</w:t>
            </w:r>
          </w:p>
        </w:tc>
        <w:tc>
          <w:tcPr>
            <w:tcW w:w="587" w:type="pct"/>
            <w:shd w:val="clear" w:color="auto" w:fill="EEECE1" w:themeFill="background2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A37ED">
              <w:rPr>
                <w:rFonts w:cstheme="minorHAnsi"/>
                <w:b/>
                <w:bCs/>
                <w:sz w:val="16"/>
                <w:szCs w:val="16"/>
              </w:rPr>
              <w:t>1,561,400</w:t>
            </w:r>
          </w:p>
        </w:tc>
        <w:tc>
          <w:tcPr>
            <w:tcW w:w="653" w:type="pct"/>
            <w:shd w:val="clear" w:color="auto" w:fill="EEECE1" w:themeFill="background2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EEECE1" w:themeFill="background2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45" w:type="pct"/>
            <w:shd w:val="clear" w:color="auto" w:fill="EEECE1" w:themeFill="background2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2A37ED" w:rsidRPr="002A37ED" w:rsidTr="002A37ED">
        <w:trPr>
          <w:trHeight w:hRule="exact" w:val="269"/>
          <w:jc w:val="center"/>
        </w:trPr>
        <w:tc>
          <w:tcPr>
            <w:tcW w:w="1566" w:type="pct"/>
            <w:shd w:val="clear" w:color="000000" w:fill="FFFFFF"/>
            <w:vAlign w:val="center"/>
            <w:hideMark/>
          </w:tcPr>
          <w:p w:rsidR="002A37ED" w:rsidRPr="002A37ED" w:rsidRDefault="002A37ED" w:rsidP="002A37ED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2A37ED">
              <w:rPr>
                <w:rFonts w:cstheme="minorHAnsi"/>
                <w:sz w:val="16"/>
                <w:szCs w:val="16"/>
              </w:rPr>
              <w:t>ევრობონდი</w:t>
            </w:r>
            <w:proofErr w:type="spellEnd"/>
            <w:r w:rsidRPr="002A37ED">
              <w:rPr>
                <w:rFonts w:cstheme="minorHAnsi"/>
                <w:sz w:val="16"/>
                <w:szCs w:val="16"/>
              </w:rPr>
              <w:t xml:space="preserve"> 2021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USD</w:t>
            </w:r>
          </w:p>
        </w:tc>
        <w:tc>
          <w:tcPr>
            <w:tcW w:w="609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500,000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1,561,400</w:t>
            </w:r>
          </w:p>
        </w:tc>
        <w:tc>
          <w:tcPr>
            <w:tcW w:w="653" w:type="pct"/>
            <w:shd w:val="clear" w:color="000000" w:fill="FFFFFF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Fixed</w:t>
            </w:r>
          </w:p>
        </w:tc>
        <w:tc>
          <w:tcPr>
            <w:tcW w:w="561" w:type="pct"/>
            <w:shd w:val="clear" w:color="000000" w:fill="FFFFFF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2.750%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0.183%</w:t>
            </w:r>
          </w:p>
        </w:tc>
      </w:tr>
      <w:tr w:rsidR="002A37ED" w:rsidRPr="002A37ED" w:rsidTr="002A37ED">
        <w:trPr>
          <w:trHeight w:hRule="exact" w:val="269"/>
          <w:jc w:val="center"/>
        </w:trPr>
        <w:tc>
          <w:tcPr>
            <w:tcW w:w="1566" w:type="pct"/>
            <w:shd w:val="clear" w:color="auto" w:fill="EEECE1" w:themeFill="background2"/>
            <w:vAlign w:val="center"/>
            <w:hideMark/>
          </w:tcPr>
          <w:p w:rsidR="002A37ED" w:rsidRPr="002A37ED" w:rsidRDefault="002A37ED" w:rsidP="002A37ED">
            <w:pPr>
              <w:rPr>
                <w:rFonts w:cstheme="minorHAnsi"/>
                <w:b/>
                <w:bCs/>
                <w:sz w:val="16"/>
                <w:szCs w:val="16"/>
              </w:rPr>
            </w:pPr>
            <w:proofErr w:type="spellStart"/>
            <w:r w:rsidRPr="002A37ED">
              <w:rPr>
                <w:rFonts w:cstheme="minorHAnsi"/>
                <w:b/>
                <w:bCs/>
                <w:sz w:val="16"/>
                <w:szCs w:val="16"/>
              </w:rPr>
              <w:t>გარანტირებული</w:t>
            </w:r>
            <w:proofErr w:type="spellEnd"/>
            <w:r w:rsidRPr="002A37ED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A37ED">
              <w:rPr>
                <w:rFonts w:cstheme="minorHAnsi"/>
                <w:b/>
                <w:bCs/>
                <w:sz w:val="16"/>
                <w:szCs w:val="16"/>
              </w:rPr>
              <w:t>კრედიტები</w:t>
            </w:r>
            <w:proofErr w:type="spellEnd"/>
          </w:p>
        </w:tc>
        <w:tc>
          <w:tcPr>
            <w:tcW w:w="479" w:type="pct"/>
            <w:shd w:val="clear" w:color="auto" w:fill="EEECE1" w:themeFill="background2"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609" w:type="pct"/>
            <w:shd w:val="clear" w:color="auto" w:fill="EEECE1" w:themeFill="background2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A37ED">
              <w:rPr>
                <w:rFonts w:cstheme="minorHAnsi"/>
                <w:b/>
                <w:bCs/>
                <w:sz w:val="16"/>
                <w:szCs w:val="16"/>
              </w:rPr>
              <w:t>1,544</w:t>
            </w:r>
          </w:p>
        </w:tc>
        <w:tc>
          <w:tcPr>
            <w:tcW w:w="587" w:type="pct"/>
            <w:shd w:val="clear" w:color="auto" w:fill="EEECE1" w:themeFill="background2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A37ED">
              <w:rPr>
                <w:rFonts w:cstheme="minorHAnsi"/>
                <w:b/>
                <w:bCs/>
                <w:sz w:val="16"/>
                <w:szCs w:val="16"/>
              </w:rPr>
              <w:t>4,821</w:t>
            </w:r>
          </w:p>
        </w:tc>
        <w:tc>
          <w:tcPr>
            <w:tcW w:w="653" w:type="pct"/>
            <w:shd w:val="clear" w:color="auto" w:fill="EEECE1" w:themeFill="background2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61" w:type="pct"/>
            <w:shd w:val="clear" w:color="auto" w:fill="EEECE1" w:themeFill="background2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45" w:type="pct"/>
            <w:shd w:val="clear" w:color="auto" w:fill="EEECE1" w:themeFill="background2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2A37ED" w:rsidRPr="002A37ED" w:rsidTr="002A37ED">
        <w:trPr>
          <w:trHeight w:hRule="exact" w:val="230"/>
          <w:jc w:val="center"/>
        </w:trPr>
        <w:tc>
          <w:tcPr>
            <w:tcW w:w="1566" w:type="pct"/>
            <w:tcBorders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2A37ED" w:rsidRPr="002A37ED" w:rsidRDefault="002A37ED" w:rsidP="002A37ED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2A37ED">
              <w:rPr>
                <w:rFonts w:cstheme="minorHAnsi"/>
                <w:sz w:val="16"/>
                <w:szCs w:val="16"/>
              </w:rPr>
              <w:t>გერმანია</w:t>
            </w:r>
            <w:proofErr w:type="spellEnd"/>
            <w:r w:rsidRPr="002A37ED">
              <w:rPr>
                <w:rFonts w:cstheme="minorHAnsi"/>
                <w:sz w:val="16"/>
                <w:szCs w:val="16"/>
              </w:rPr>
              <w:t xml:space="preserve"> (</w:t>
            </w:r>
            <w:proofErr w:type="spellStart"/>
            <w:r w:rsidRPr="002A37ED">
              <w:rPr>
                <w:rFonts w:cstheme="minorHAnsi"/>
                <w:sz w:val="16"/>
                <w:szCs w:val="16"/>
              </w:rPr>
              <w:t>KfW</w:t>
            </w:r>
            <w:proofErr w:type="spellEnd"/>
            <w:r w:rsidRPr="002A37ED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479" w:type="pct"/>
            <w:tcBorders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EUR</w:t>
            </w:r>
          </w:p>
        </w:tc>
        <w:tc>
          <w:tcPr>
            <w:tcW w:w="609" w:type="pct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1,544</w:t>
            </w:r>
          </w:p>
        </w:tc>
        <w:tc>
          <w:tcPr>
            <w:tcW w:w="587" w:type="pct"/>
            <w:tcBorders>
              <w:bottom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4,821</w:t>
            </w:r>
          </w:p>
        </w:tc>
        <w:tc>
          <w:tcPr>
            <w:tcW w:w="653" w:type="pct"/>
            <w:tcBorders>
              <w:bottom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Fixed</w:t>
            </w:r>
          </w:p>
        </w:tc>
        <w:tc>
          <w:tcPr>
            <w:tcW w:w="561" w:type="pct"/>
            <w:tcBorders>
              <w:bottom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0.75%</w:t>
            </w:r>
          </w:p>
        </w:tc>
        <w:tc>
          <w:tcPr>
            <w:tcW w:w="545" w:type="pct"/>
            <w:shd w:val="clear" w:color="000000" w:fill="FFFFFF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0.000%</w:t>
            </w:r>
          </w:p>
        </w:tc>
      </w:tr>
      <w:tr w:rsidR="002A37ED" w:rsidRPr="002A37ED" w:rsidTr="0021748E">
        <w:trPr>
          <w:trHeight w:hRule="exact" w:val="230"/>
          <w:jc w:val="center"/>
        </w:trPr>
        <w:tc>
          <w:tcPr>
            <w:tcW w:w="204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37ED" w:rsidRPr="002A37ED" w:rsidRDefault="002A37ED" w:rsidP="002A37ED">
            <w:pPr>
              <w:rPr>
                <w:rFonts w:cstheme="minorHAnsi"/>
                <w:sz w:val="16"/>
                <w:szCs w:val="16"/>
              </w:rPr>
            </w:pPr>
            <w:r w:rsidRPr="002A37ED">
              <w:rPr>
                <w:rFonts w:cstheme="minorHAnsi"/>
                <w:sz w:val="16"/>
                <w:szCs w:val="16"/>
              </w:rPr>
              <w:t> </w:t>
            </w:r>
          </w:p>
        </w:tc>
        <w:tc>
          <w:tcPr>
            <w:tcW w:w="2410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F2F2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b/>
                <w:bCs/>
                <w:color w:val="1F497D" w:themeColor="text2"/>
                <w:sz w:val="16"/>
                <w:szCs w:val="16"/>
              </w:rPr>
            </w:pPr>
            <w:proofErr w:type="spellStart"/>
            <w:r w:rsidRPr="002A37ED">
              <w:rPr>
                <w:rFonts w:cstheme="minorHAnsi"/>
                <w:b/>
                <w:bCs/>
                <w:color w:val="1F497D" w:themeColor="text2"/>
                <w:sz w:val="16"/>
                <w:szCs w:val="16"/>
              </w:rPr>
              <w:t>საშუალო</w:t>
            </w:r>
            <w:proofErr w:type="spellEnd"/>
            <w:r w:rsidRPr="002A37ED">
              <w:rPr>
                <w:rFonts w:cstheme="minorHAnsi"/>
                <w:b/>
                <w:bCs/>
                <w:color w:val="1F497D" w:themeColor="text2"/>
                <w:sz w:val="16"/>
                <w:szCs w:val="16"/>
              </w:rPr>
              <w:t xml:space="preserve"> </w:t>
            </w:r>
            <w:proofErr w:type="spellStart"/>
            <w:r w:rsidRPr="002A37ED">
              <w:rPr>
                <w:rFonts w:cstheme="minorHAnsi"/>
                <w:b/>
                <w:bCs/>
                <w:color w:val="1F497D" w:themeColor="text2"/>
                <w:sz w:val="16"/>
                <w:szCs w:val="16"/>
              </w:rPr>
              <w:t>შეწონილი</w:t>
            </w:r>
            <w:proofErr w:type="spellEnd"/>
            <w:r w:rsidRPr="002A37ED">
              <w:rPr>
                <w:rFonts w:cstheme="minorHAnsi"/>
                <w:b/>
                <w:bCs/>
                <w:color w:val="1F497D" w:themeColor="text2"/>
                <w:sz w:val="16"/>
                <w:szCs w:val="16"/>
              </w:rPr>
              <w:t xml:space="preserve"> </w:t>
            </w:r>
            <w:proofErr w:type="spellStart"/>
            <w:r w:rsidRPr="002A37ED">
              <w:rPr>
                <w:rFonts w:cstheme="minorHAnsi"/>
                <w:b/>
                <w:bCs/>
                <w:color w:val="1F497D" w:themeColor="text2"/>
                <w:sz w:val="16"/>
                <w:szCs w:val="16"/>
              </w:rPr>
              <w:t>საპროცენტო</w:t>
            </w:r>
            <w:proofErr w:type="spellEnd"/>
            <w:r w:rsidRPr="002A37ED">
              <w:rPr>
                <w:rFonts w:cstheme="minorHAnsi"/>
                <w:b/>
                <w:bCs/>
                <w:color w:val="1F497D" w:themeColor="text2"/>
                <w:sz w:val="16"/>
                <w:szCs w:val="16"/>
              </w:rPr>
              <w:t xml:space="preserve"> </w:t>
            </w:r>
            <w:proofErr w:type="spellStart"/>
            <w:r w:rsidRPr="002A37ED">
              <w:rPr>
                <w:rFonts w:cstheme="minorHAnsi"/>
                <w:b/>
                <w:bCs/>
                <w:color w:val="1F497D" w:themeColor="text2"/>
                <w:sz w:val="16"/>
                <w:szCs w:val="16"/>
              </w:rPr>
              <w:t>განაკვეთი</w:t>
            </w:r>
            <w:proofErr w:type="spellEnd"/>
          </w:p>
        </w:tc>
        <w:tc>
          <w:tcPr>
            <w:tcW w:w="545" w:type="pct"/>
            <w:tcBorders>
              <w:left w:val="dotted" w:sz="4" w:space="0" w:color="auto"/>
            </w:tcBorders>
            <w:shd w:val="clear" w:color="000000" w:fill="F2F2F2"/>
            <w:noWrap/>
            <w:vAlign w:val="center"/>
            <w:hideMark/>
          </w:tcPr>
          <w:p w:rsidR="002A37ED" w:rsidRPr="002A37ED" w:rsidRDefault="002A37ED" w:rsidP="002A37ED">
            <w:pPr>
              <w:jc w:val="center"/>
              <w:rPr>
                <w:rFonts w:cstheme="minorHAnsi"/>
                <w:b/>
                <w:bCs/>
                <w:color w:val="1F497D" w:themeColor="text2"/>
                <w:sz w:val="16"/>
                <w:szCs w:val="16"/>
              </w:rPr>
            </w:pPr>
            <w:r w:rsidRPr="002A37ED">
              <w:rPr>
                <w:rFonts w:cstheme="minorHAnsi"/>
                <w:b/>
                <w:bCs/>
                <w:color w:val="1F497D" w:themeColor="text2"/>
                <w:sz w:val="16"/>
                <w:szCs w:val="16"/>
              </w:rPr>
              <w:t>0.97%</w:t>
            </w:r>
          </w:p>
        </w:tc>
      </w:tr>
    </w:tbl>
    <w:p w:rsidR="009139F2" w:rsidRPr="00B73E97" w:rsidRDefault="009139F2" w:rsidP="00C76853">
      <w:pPr>
        <w:tabs>
          <w:tab w:val="left" w:pos="360"/>
        </w:tabs>
        <w:spacing w:after="0" w:line="240" w:lineRule="auto"/>
        <w:jc w:val="center"/>
        <w:rPr>
          <w:rFonts w:ascii="Sylfaen" w:hAnsi="Sylfaen"/>
          <w:b/>
          <w:lang w:val="ka-GE"/>
        </w:rPr>
      </w:pPr>
    </w:p>
    <w:p w:rsidR="00A405DB" w:rsidRPr="004F1431" w:rsidRDefault="000A05E4" w:rsidP="002A0BB1">
      <w:pPr>
        <w:pStyle w:val="Default"/>
        <w:ind w:firstLine="708"/>
        <w:jc w:val="both"/>
        <w:rPr>
          <w:sz w:val="22"/>
          <w:szCs w:val="22"/>
          <w:shd w:val="clear" w:color="auto" w:fill="FFFFFF"/>
          <w:lang w:val="ka-GE"/>
        </w:rPr>
      </w:pPr>
      <w:r w:rsidRPr="00FC7690">
        <w:rPr>
          <w:sz w:val="22"/>
          <w:szCs w:val="22"/>
          <w:shd w:val="clear" w:color="auto" w:fill="FFFFFF"/>
          <w:lang w:val="ka-GE"/>
        </w:rPr>
        <w:lastRenderedPageBreak/>
        <w:t>202</w:t>
      </w:r>
      <w:r w:rsidR="009333B0" w:rsidRPr="00FC7690">
        <w:rPr>
          <w:sz w:val="22"/>
          <w:szCs w:val="22"/>
          <w:shd w:val="clear" w:color="auto" w:fill="FFFFFF"/>
        </w:rPr>
        <w:t>1</w:t>
      </w:r>
      <w:r w:rsidRPr="00FC7690">
        <w:rPr>
          <w:sz w:val="22"/>
          <w:szCs w:val="22"/>
          <w:shd w:val="clear" w:color="auto" w:fill="FFFFFF"/>
          <w:lang w:val="ka-GE"/>
        </w:rPr>
        <w:t xml:space="preserve"> წლის სახელმწიფო ბიუჯეტის </w:t>
      </w:r>
      <w:r w:rsidR="00754C45" w:rsidRPr="00FC7690">
        <w:rPr>
          <w:sz w:val="22"/>
          <w:szCs w:val="22"/>
          <w:shd w:val="clear" w:color="auto" w:fill="FFFFFF"/>
          <w:lang w:val="ka-GE"/>
        </w:rPr>
        <w:t xml:space="preserve">ცვლილების </w:t>
      </w:r>
      <w:r w:rsidRPr="00FC7690">
        <w:rPr>
          <w:sz w:val="22"/>
          <w:szCs w:val="22"/>
          <w:shd w:val="clear" w:color="auto" w:fill="FFFFFF"/>
          <w:lang w:val="ka-GE"/>
        </w:rPr>
        <w:t xml:space="preserve">პროექტი ითვალისწინებს საერთაშორისო საფინანსო  ინსტიტუტებისა და უცხო ქვეყნების მთავრობების მიერ საქართველოსთვის გამოყოფილი გრძელვადიანი საინვესტიციო კრედიტების ათვისებას 1 </w:t>
      </w:r>
      <w:r w:rsidR="005211E4" w:rsidRPr="00FC7690">
        <w:rPr>
          <w:sz w:val="22"/>
          <w:szCs w:val="22"/>
          <w:shd w:val="clear" w:color="auto" w:fill="FFFFFF"/>
        </w:rPr>
        <w:t>376</w:t>
      </w:r>
      <w:r w:rsidR="009333B0" w:rsidRPr="00FC7690">
        <w:rPr>
          <w:sz w:val="22"/>
          <w:szCs w:val="22"/>
          <w:shd w:val="clear" w:color="auto" w:fill="FFFFFF"/>
        </w:rPr>
        <w:t xml:space="preserve"> </w:t>
      </w:r>
      <w:r w:rsidR="005211E4" w:rsidRPr="00FC7690">
        <w:rPr>
          <w:sz w:val="22"/>
          <w:szCs w:val="22"/>
          <w:shd w:val="clear" w:color="auto" w:fill="FFFFFF"/>
        </w:rPr>
        <w:t>9</w:t>
      </w:r>
      <w:r w:rsidR="004572FA" w:rsidRPr="00FC7690">
        <w:rPr>
          <w:sz w:val="22"/>
          <w:szCs w:val="22"/>
          <w:shd w:val="clear" w:color="auto" w:fill="FFFFFF"/>
        </w:rPr>
        <w:t>30</w:t>
      </w:r>
      <w:r w:rsidRPr="00FC7690">
        <w:rPr>
          <w:sz w:val="22"/>
          <w:szCs w:val="22"/>
          <w:shd w:val="clear" w:color="auto" w:fill="FFFFFF"/>
          <w:lang w:val="ka-GE"/>
        </w:rPr>
        <w:t>.</w:t>
      </w:r>
      <w:r w:rsidR="009333B0" w:rsidRPr="00FC7690">
        <w:rPr>
          <w:sz w:val="22"/>
          <w:szCs w:val="22"/>
          <w:shd w:val="clear" w:color="auto" w:fill="FFFFFF"/>
        </w:rPr>
        <w:t>0</w:t>
      </w:r>
      <w:r w:rsidRPr="00FC7690">
        <w:rPr>
          <w:sz w:val="22"/>
          <w:szCs w:val="22"/>
          <w:shd w:val="clear" w:color="auto" w:fill="FFFFFF"/>
          <w:lang w:val="ka-GE"/>
        </w:rPr>
        <w:t xml:space="preserve"> ათასი ლარის </w:t>
      </w:r>
      <w:r w:rsidRPr="004F1431">
        <w:rPr>
          <w:sz w:val="22"/>
          <w:szCs w:val="22"/>
          <w:shd w:val="clear" w:color="auto" w:fill="FFFFFF"/>
          <w:lang w:val="ka-GE"/>
        </w:rPr>
        <w:t>ოდენობით</w:t>
      </w:r>
      <w:r w:rsidR="004F1431">
        <w:rPr>
          <w:sz w:val="22"/>
          <w:szCs w:val="22"/>
          <w:shd w:val="clear" w:color="auto" w:fill="FFFFFF"/>
          <w:lang w:val="ka-GE"/>
        </w:rPr>
        <w:t>,</w:t>
      </w:r>
      <w:r w:rsidRPr="004F1431">
        <w:rPr>
          <w:sz w:val="22"/>
          <w:szCs w:val="22"/>
          <w:shd w:val="clear" w:color="auto" w:fill="FFFFFF"/>
          <w:lang w:val="ka-GE"/>
        </w:rPr>
        <w:t xml:space="preserve"> </w:t>
      </w:r>
      <w:r w:rsidR="004F1431" w:rsidRPr="004F1431">
        <w:rPr>
          <w:rFonts w:eastAsia="Sylfaen"/>
          <w:sz w:val="22"/>
          <w:szCs w:val="22"/>
          <w:lang w:val="ka-GE"/>
        </w:rPr>
        <w:t xml:space="preserve">1 713 150.0 ათასი ლარით 2021 წლის ევრობონდის რეფინანსირებას. </w:t>
      </w:r>
      <w:r w:rsidR="002A0BB1" w:rsidRPr="004F1431">
        <w:rPr>
          <w:sz w:val="22"/>
          <w:szCs w:val="22"/>
          <w:shd w:val="clear" w:color="auto" w:fill="FFFFFF"/>
          <w:lang w:val="ka-GE"/>
        </w:rPr>
        <w:t xml:space="preserve">ასევე, </w:t>
      </w:r>
      <w:r w:rsidRPr="004F1431">
        <w:rPr>
          <w:sz w:val="22"/>
          <w:szCs w:val="22"/>
          <w:shd w:val="clear" w:color="auto" w:fill="FFFFFF"/>
          <w:lang w:val="ka-GE"/>
        </w:rPr>
        <w:t xml:space="preserve"> ბიუჯეტის მხარდამჭერი რესურსის სახით</w:t>
      </w:r>
      <w:r w:rsidR="00A405DB" w:rsidRPr="004F1431">
        <w:rPr>
          <w:sz w:val="22"/>
          <w:szCs w:val="22"/>
          <w:shd w:val="clear" w:color="auto" w:fill="FFFFFF"/>
        </w:rPr>
        <w:t xml:space="preserve"> </w:t>
      </w:r>
      <w:r w:rsidR="00A405DB" w:rsidRPr="004F1431">
        <w:rPr>
          <w:sz w:val="22"/>
          <w:szCs w:val="22"/>
          <w:shd w:val="clear" w:color="auto" w:fill="FFFFFF"/>
          <w:lang w:val="ka-GE"/>
        </w:rPr>
        <w:t>თანხების მობილიზებას</w:t>
      </w:r>
      <w:r w:rsidR="002A0BB1" w:rsidRPr="004F1431">
        <w:rPr>
          <w:sz w:val="22"/>
          <w:szCs w:val="22"/>
          <w:shd w:val="clear" w:color="auto" w:fill="FFFFFF"/>
          <w:lang w:val="ka-GE"/>
        </w:rPr>
        <w:t xml:space="preserve"> 2 </w:t>
      </w:r>
      <w:r w:rsidR="005211E4" w:rsidRPr="004F1431">
        <w:rPr>
          <w:sz w:val="22"/>
          <w:szCs w:val="22"/>
          <w:shd w:val="clear" w:color="auto" w:fill="FFFFFF"/>
        </w:rPr>
        <w:t>200</w:t>
      </w:r>
      <w:r w:rsidR="002A0BB1" w:rsidRPr="004F1431">
        <w:rPr>
          <w:sz w:val="22"/>
          <w:szCs w:val="22"/>
          <w:shd w:val="clear" w:color="auto" w:fill="FFFFFF"/>
          <w:lang w:val="ka-GE"/>
        </w:rPr>
        <w:t xml:space="preserve"> 000.0 </w:t>
      </w:r>
      <w:r w:rsidR="00C24A78">
        <w:rPr>
          <w:sz w:val="22"/>
          <w:szCs w:val="22"/>
          <w:shd w:val="clear" w:color="auto" w:fill="FFFFFF"/>
          <w:lang w:val="ka-GE"/>
        </w:rPr>
        <w:t>ლარის ოდენობით</w:t>
      </w:r>
      <w:r w:rsidR="00A405DB" w:rsidRPr="004F1431">
        <w:rPr>
          <w:sz w:val="22"/>
          <w:szCs w:val="22"/>
          <w:shd w:val="clear" w:color="auto" w:fill="FFFFFF"/>
          <w:lang w:val="ka-GE"/>
        </w:rPr>
        <w:t>:</w:t>
      </w:r>
    </w:p>
    <w:p w:rsidR="005211E4" w:rsidRPr="00FC7690" w:rsidRDefault="005211E4" w:rsidP="002E358C">
      <w:pPr>
        <w:pStyle w:val="Normal22"/>
        <w:numPr>
          <w:ilvl w:val="0"/>
          <w:numId w:val="14"/>
        </w:numPr>
        <w:spacing w:after="0" w:line="240" w:lineRule="auto"/>
        <w:ind w:left="990"/>
        <w:jc w:val="both"/>
        <w:rPr>
          <w:rFonts w:ascii="Sylfaen" w:eastAsia="Sylfaen" w:hAnsi="Sylfaen" w:cs="Sylfaen"/>
          <w:color w:val="000000"/>
          <w:sz w:val="22"/>
          <w:szCs w:val="22"/>
          <w:lang w:val="ka-GE"/>
        </w:rPr>
      </w:pPr>
      <w:r w:rsidRPr="00FC7690">
        <w:rPr>
          <w:rFonts w:ascii="Sylfaen" w:eastAsia="Sylfaen" w:hAnsi="Sylfaen" w:cs="Sylfaen"/>
          <w:color w:val="000000"/>
          <w:sz w:val="22"/>
          <w:szCs w:val="22"/>
          <w:lang w:val="ka-GE"/>
        </w:rPr>
        <w:t>საქართველოში ენერგეტიკის სექტორის რეფორმის პროგრამის (IV)  ფარგლებში საფრანგეთის განვითარების სააგენტოდან (AFD) მისაღები სახსრები – 533 000.0 ათასი ლარის ოდენობით;</w:t>
      </w:r>
    </w:p>
    <w:p w:rsidR="005211E4" w:rsidRPr="00FC7690" w:rsidRDefault="005211E4" w:rsidP="002E358C">
      <w:pPr>
        <w:pStyle w:val="Normal22"/>
        <w:numPr>
          <w:ilvl w:val="0"/>
          <w:numId w:val="14"/>
        </w:numPr>
        <w:spacing w:after="0" w:line="240" w:lineRule="auto"/>
        <w:ind w:left="990"/>
        <w:jc w:val="both"/>
        <w:rPr>
          <w:rFonts w:ascii="Sylfaen" w:eastAsia="Sylfaen" w:hAnsi="Sylfaen" w:cs="Sylfaen"/>
          <w:color w:val="000000"/>
          <w:sz w:val="22"/>
          <w:szCs w:val="22"/>
          <w:lang w:val="ka-GE"/>
        </w:rPr>
      </w:pPr>
      <w:r w:rsidRPr="00FC7690">
        <w:rPr>
          <w:rFonts w:ascii="Sylfaen" w:eastAsia="Sylfaen" w:hAnsi="Sylfaen" w:cs="Sylfaen"/>
          <w:color w:val="000000"/>
          <w:sz w:val="22"/>
          <w:szCs w:val="22"/>
          <w:lang w:val="ka-GE"/>
        </w:rPr>
        <w:t>თანამედროვე უნარები უკეთესი დასაქმების სექტორის განვითარების პროგრამისთვის -  ქვეპროგრამა 1</w:t>
      </w:r>
      <w:r w:rsidRPr="00FC7690">
        <w:rPr>
          <w:rFonts w:ascii="Sylfaen" w:eastAsia="Sylfaen" w:hAnsi="Sylfaen" w:cs="Sylfaen"/>
          <w:color w:val="000000"/>
          <w:sz w:val="22"/>
          <w:szCs w:val="22"/>
        </w:rPr>
        <w:t>-</w:t>
      </w:r>
      <w:r w:rsidRPr="00FC7690">
        <w:rPr>
          <w:rFonts w:ascii="Sylfaen" w:eastAsia="Sylfaen" w:hAnsi="Sylfaen" w:cs="Sylfaen"/>
          <w:color w:val="000000"/>
          <w:sz w:val="22"/>
          <w:szCs w:val="22"/>
          <w:lang w:val="ka-GE"/>
        </w:rPr>
        <w:t xml:space="preserve"> ის ფარგლებში აზიის განვითარების ბანკიდან (ADB) მისაღები სახსრები - 168 000.0  ათასი ლარის ოდენობით;</w:t>
      </w:r>
    </w:p>
    <w:p w:rsidR="005211E4" w:rsidRPr="00FC7690" w:rsidRDefault="005211E4" w:rsidP="002E358C">
      <w:pPr>
        <w:pStyle w:val="Normal22"/>
        <w:numPr>
          <w:ilvl w:val="0"/>
          <w:numId w:val="14"/>
        </w:numPr>
        <w:spacing w:after="0" w:line="240" w:lineRule="auto"/>
        <w:ind w:left="990"/>
        <w:jc w:val="both"/>
        <w:rPr>
          <w:rFonts w:ascii="Sylfaen" w:eastAsia="Sylfaen" w:hAnsi="Sylfaen" w:cs="Sylfaen"/>
          <w:color w:val="000000"/>
          <w:sz w:val="22"/>
          <w:szCs w:val="22"/>
          <w:lang w:val="ka-GE"/>
        </w:rPr>
      </w:pPr>
      <w:r w:rsidRPr="00FC7690">
        <w:rPr>
          <w:rFonts w:ascii="Sylfaen" w:eastAsia="Sylfaen" w:hAnsi="Sylfaen" w:cs="Sylfaen"/>
          <w:color w:val="000000"/>
          <w:sz w:val="22"/>
          <w:szCs w:val="22"/>
          <w:lang w:val="ka-GE"/>
        </w:rPr>
        <w:t>წყალმომრაგებისა და წყალარინების სექტორის მდგრადი განვითარების პროგრამის ფარგლებში აზიის განვითარების ბანკიდან (ADB) მისაღები სახსრები -        285 000.00  ათასი ლარის ოდენობით;</w:t>
      </w:r>
    </w:p>
    <w:p w:rsidR="005211E4" w:rsidRPr="00FC7690" w:rsidRDefault="005211E4" w:rsidP="005211E4">
      <w:pPr>
        <w:pStyle w:val="Normal22"/>
        <w:numPr>
          <w:ilvl w:val="0"/>
          <w:numId w:val="14"/>
        </w:numPr>
        <w:spacing w:after="0" w:line="240" w:lineRule="auto"/>
        <w:ind w:left="990"/>
        <w:jc w:val="both"/>
        <w:rPr>
          <w:rFonts w:ascii="Sylfaen" w:eastAsia="Sylfaen" w:hAnsi="Sylfaen" w:cs="Sylfaen"/>
          <w:color w:val="000000"/>
          <w:sz w:val="22"/>
          <w:szCs w:val="22"/>
          <w:lang w:val="ka-GE"/>
        </w:rPr>
      </w:pPr>
      <w:r w:rsidRPr="00FC7690">
        <w:rPr>
          <w:rFonts w:ascii="Sylfaen" w:eastAsia="Sylfaen" w:hAnsi="Sylfaen" w:cs="Sylfaen"/>
          <w:color w:val="000000"/>
          <w:sz w:val="22"/>
          <w:szCs w:val="22"/>
          <w:lang w:val="ka-GE"/>
        </w:rPr>
        <w:t xml:space="preserve">ფისკალური მდგრადობის და სოციალური დაცვის პროგრამის ფარგლებში აზიის განვითარების ბანკიდან (ADB) მისაღები სახსრები - 682  000.00  ათასი ლარის ოდენობით;   </w:t>
      </w:r>
    </w:p>
    <w:p w:rsidR="005211E4" w:rsidRPr="00FC7690" w:rsidRDefault="005211E4" w:rsidP="005211E4">
      <w:pPr>
        <w:pStyle w:val="Normal22"/>
        <w:numPr>
          <w:ilvl w:val="0"/>
          <w:numId w:val="14"/>
        </w:numPr>
        <w:spacing w:after="0" w:line="240" w:lineRule="auto"/>
        <w:ind w:left="990"/>
        <w:jc w:val="both"/>
        <w:rPr>
          <w:rFonts w:ascii="Sylfaen" w:eastAsia="Sylfaen" w:hAnsi="Sylfaen" w:cs="Sylfaen"/>
          <w:color w:val="000000"/>
          <w:sz w:val="22"/>
          <w:szCs w:val="22"/>
          <w:lang w:val="ka-GE"/>
        </w:rPr>
      </w:pPr>
      <w:r w:rsidRPr="00FC7690">
        <w:rPr>
          <w:rFonts w:ascii="Sylfaen" w:eastAsia="Sylfaen" w:hAnsi="Sylfaen" w:cs="Sylfaen"/>
          <w:color w:val="000000"/>
          <w:sz w:val="22"/>
          <w:szCs w:val="22"/>
          <w:lang w:val="ka-GE"/>
        </w:rPr>
        <w:t>COVID-19 პანდემიის კონტექსტში სოციალური უსაფრთხოების პროგრამის ფარგლებში გერმანიის რეკონსტრუქციის საკრედიტო ბანკიდან (KfW) მისაღები სახსრები – 57 000.0 ათასი ლარის ოდენობით;</w:t>
      </w:r>
    </w:p>
    <w:p w:rsidR="00071A46" w:rsidRPr="00FC7690" w:rsidRDefault="005211E4" w:rsidP="002E358C">
      <w:pPr>
        <w:pStyle w:val="Normal22"/>
        <w:numPr>
          <w:ilvl w:val="0"/>
          <w:numId w:val="14"/>
        </w:numPr>
        <w:spacing w:after="0" w:line="240" w:lineRule="auto"/>
        <w:ind w:left="990"/>
        <w:jc w:val="both"/>
        <w:rPr>
          <w:rFonts w:ascii="Sylfaen" w:eastAsia="Sylfaen" w:hAnsi="Sylfaen" w:cs="Sylfaen"/>
          <w:color w:val="000000"/>
          <w:sz w:val="22"/>
          <w:szCs w:val="22"/>
          <w:lang w:val="ka-GE"/>
        </w:rPr>
      </w:pPr>
      <w:r w:rsidRPr="00FC7690">
        <w:rPr>
          <w:rFonts w:ascii="Sylfaen" w:eastAsia="Sylfaen" w:hAnsi="Sylfaen" w:cs="Sylfaen"/>
          <w:color w:val="000000"/>
          <w:sz w:val="22"/>
          <w:szCs w:val="22"/>
          <w:lang w:val="ka-GE"/>
        </w:rPr>
        <w:t>ელექტროენერგიის გადაცემის სექტორის რეფორმის პროგრამის (სსე-ს კორპორატიზაცია) ფარგლებში  აზიის განვითარების ბანკიდან (ADB) მისაღები სახსრები -    310  000.00  ათასი ლარის ოდენობით;</w:t>
      </w:r>
      <w:r w:rsidR="00071A46" w:rsidRPr="00FC7690">
        <w:rPr>
          <w:rFonts w:ascii="Sylfaen" w:eastAsia="Sylfaen" w:hAnsi="Sylfaen" w:cs="Sylfaen"/>
          <w:color w:val="000000"/>
          <w:sz w:val="22"/>
          <w:szCs w:val="22"/>
          <w:lang w:val="ka-GE"/>
        </w:rPr>
        <w:t xml:space="preserve">  </w:t>
      </w:r>
    </w:p>
    <w:p w:rsidR="005211E4" w:rsidRPr="00FC7690" w:rsidRDefault="005211E4" w:rsidP="002E358C">
      <w:pPr>
        <w:pStyle w:val="Normal22"/>
        <w:numPr>
          <w:ilvl w:val="0"/>
          <w:numId w:val="14"/>
        </w:numPr>
        <w:spacing w:after="0" w:line="240" w:lineRule="auto"/>
        <w:ind w:left="990"/>
        <w:jc w:val="both"/>
        <w:rPr>
          <w:rFonts w:ascii="Sylfaen" w:eastAsia="Sylfaen" w:hAnsi="Sylfaen" w:cs="Sylfaen"/>
          <w:color w:val="000000"/>
          <w:sz w:val="22"/>
          <w:szCs w:val="22"/>
          <w:lang w:val="ka-GE"/>
        </w:rPr>
      </w:pPr>
      <w:r w:rsidRPr="00FC7690">
        <w:rPr>
          <w:rFonts w:ascii="Sylfaen" w:eastAsia="Sylfaen" w:hAnsi="Sylfaen" w:cs="Sylfaen"/>
          <w:color w:val="000000"/>
          <w:sz w:val="22"/>
          <w:szCs w:val="22"/>
          <w:lang w:val="ka-GE"/>
        </w:rPr>
        <w:t>COVID-19-ის წინააღმდეგ სწრაფი რეაგირების პროგრამის ფარგლებში აზიის ინფრასტრუქტურის საინვესტიციო ბანკიდან (AIIB) მისაღები სახსრები  - 85 000.0 ათასი ლარი;</w:t>
      </w:r>
    </w:p>
    <w:p w:rsidR="00071A46" w:rsidRPr="00FC7690" w:rsidRDefault="005211E4" w:rsidP="002E358C">
      <w:pPr>
        <w:pStyle w:val="Normal22"/>
        <w:numPr>
          <w:ilvl w:val="0"/>
          <w:numId w:val="14"/>
        </w:numPr>
        <w:spacing w:after="0" w:line="240" w:lineRule="auto"/>
        <w:ind w:left="990"/>
        <w:jc w:val="both"/>
        <w:rPr>
          <w:rFonts w:ascii="Sylfaen" w:eastAsia="Sylfaen" w:hAnsi="Sylfaen" w:cs="Sylfaen"/>
          <w:color w:val="000000"/>
          <w:sz w:val="22"/>
          <w:szCs w:val="22"/>
          <w:lang w:val="ka-GE"/>
        </w:rPr>
      </w:pPr>
      <w:r w:rsidRPr="00FC7690">
        <w:rPr>
          <w:rFonts w:ascii="Sylfaen" w:eastAsia="Sylfaen" w:hAnsi="Sylfaen" w:cs="Sylfaen"/>
          <w:color w:val="000000"/>
          <w:sz w:val="22"/>
          <w:szCs w:val="22"/>
          <w:lang w:val="ka-GE"/>
        </w:rPr>
        <w:t>COVID-19-ის წინააღმდეგ სწრაფი რეაგირების პროგრამის ფარგლებში მსოფლიო ბანკიდან (WB) მისაღები სახსრები  - 80 000.0 ათასი ლარი;</w:t>
      </w:r>
    </w:p>
    <w:p w:rsidR="002D596E" w:rsidRPr="005211E4" w:rsidRDefault="002D596E" w:rsidP="002D596E">
      <w:pPr>
        <w:pStyle w:val="ListParagraph"/>
        <w:rPr>
          <w:rFonts w:ascii="Sylfaen" w:eastAsia="Sylfaen" w:hAnsi="Sylfaen" w:cs="Sylfaen"/>
          <w:color w:val="000000"/>
          <w:lang w:val="ka-GE"/>
        </w:rPr>
      </w:pPr>
      <w:bookmarkStart w:id="0" w:name="_GoBack"/>
      <w:bookmarkEnd w:id="0"/>
    </w:p>
    <w:p w:rsidR="00C0485E" w:rsidRPr="00061691" w:rsidRDefault="000A05E4" w:rsidP="00C0485E">
      <w:pPr>
        <w:ind w:firstLine="720"/>
        <w:jc w:val="both"/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</w:pPr>
      <w:r w:rsidRPr="00061691">
        <w:rPr>
          <w:rFonts w:ascii="Sylfaen" w:hAnsi="Sylfaen" w:cs="Sylfaen"/>
          <w:szCs w:val="21"/>
          <w:shd w:val="clear" w:color="auto" w:fill="FFFFFF"/>
          <w:lang w:val="ka-GE"/>
        </w:rPr>
        <w:t>სახელმწიფო საგარეო ვალდებულებების მომსახურებისა და დაფარვისათვის საქართველოს 202</w:t>
      </w:r>
      <w:r w:rsidR="009333B0" w:rsidRPr="00061691">
        <w:rPr>
          <w:rFonts w:ascii="Sylfaen" w:hAnsi="Sylfaen" w:cs="Sylfaen"/>
          <w:szCs w:val="21"/>
          <w:shd w:val="clear" w:color="auto" w:fill="FFFFFF"/>
        </w:rPr>
        <w:t>1</w:t>
      </w:r>
      <w:r w:rsidRPr="00061691">
        <w:rPr>
          <w:rFonts w:ascii="Sylfaen" w:hAnsi="Sylfaen" w:cs="Sylfaen"/>
          <w:szCs w:val="21"/>
          <w:shd w:val="clear" w:color="auto" w:fill="FFFFFF"/>
          <w:lang w:val="ka-GE"/>
        </w:rPr>
        <w:t xml:space="preserve"> წლის სახელმწიფო ბიუჯეტის </w:t>
      </w:r>
      <w:r w:rsidR="00754C45" w:rsidRPr="00061691">
        <w:rPr>
          <w:rFonts w:ascii="Sylfaen" w:hAnsi="Sylfaen" w:cs="Sylfaen"/>
          <w:szCs w:val="21"/>
          <w:shd w:val="clear" w:color="auto" w:fill="FFFFFF"/>
          <w:lang w:val="ka-GE"/>
        </w:rPr>
        <w:t xml:space="preserve">ცვლილების </w:t>
      </w:r>
      <w:r w:rsidRPr="00061691">
        <w:rPr>
          <w:rFonts w:ascii="Sylfaen" w:hAnsi="Sylfaen" w:cs="Sylfaen"/>
          <w:szCs w:val="21"/>
          <w:shd w:val="clear" w:color="auto" w:fill="FFFFFF"/>
          <w:lang w:val="ka-GE"/>
        </w:rPr>
        <w:t>პროექტით გათვალისწინებულია</w:t>
      </w:r>
      <w:r w:rsidRPr="00061691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061691">
        <w:rPr>
          <w:rFonts w:ascii="Sylfaen" w:hAnsi="Sylfaen" w:cs="Sylfaen"/>
          <w:szCs w:val="21"/>
          <w:shd w:val="clear" w:color="auto" w:fill="FFFFFF"/>
        </w:rPr>
        <w:t>2</w:t>
      </w:r>
      <w:r w:rsidRPr="00061691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061691">
        <w:rPr>
          <w:rFonts w:ascii="Sylfaen" w:hAnsi="Sylfaen" w:cs="Sylfaen"/>
          <w:szCs w:val="21"/>
          <w:shd w:val="clear" w:color="auto" w:fill="FFFFFF"/>
        </w:rPr>
        <w:t>963</w:t>
      </w:r>
      <w:r w:rsidRPr="00061691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483895" w:rsidRPr="00061691">
        <w:rPr>
          <w:rFonts w:ascii="Sylfaen" w:hAnsi="Sylfaen" w:cs="Sylfaen"/>
          <w:szCs w:val="21"/>
          <w:shd w:val="clear" w:color="auto" w:fill="FFFFFF"/>
        </w:rPr>
        <w:t>0</w:t>
      </w:r>
      <w:r w:rsidRPr="00061691">
        <w:rPr>
          <w:rFonts w:ascii="Sylfaen" w:hAnsi="Sylfaen" w:cs="Sylfaen"/>
          <w:szCs w:val="21"/>
          <w:shd w:val="clear" w:color="auto" w:fill="FFFFFF"/>
        </w:rPr>
        <w:t>00</w:t>
      </w:r>
      <w:r w:rsidRPr="00061691">
        <w:rPr>
          <w:rFonts w:ascii="Sylfaen" w:hAnsi="Sylfaen" w:cs="Sylfaen"/>
          <w:szCs w:val="21"/>
          <w:shd w:val="clear" w:color="auto" w:fill="FFFFFF"/>
          <w:lang w:val="ka-GE"/>
        </w:rPr>
        <w:t xml:space="preserve"> ათასი ლარი, საიდანაც </w:t>
      </w:r>
      <w:r w:rsidR="009333B0" w:rsidRPr="00061691">
        <w:rPr>
          <w:rFonts w:ascii="Sylfaen" w:hAnsi="Sylfaen" w:cs="Sylfaen"/>
          <w:szCs w:val="21"/>
          <w:shd w:val="clear" w:color="auto" w:fill="FFFFFF"/>
        </w:rPr>
        <w:t xml:space="preserve">2 </w:t>
      </w:r>
      <w:r w:rsidR="000F487B" w:rsidRPr="00061691">
        <w:rPr>
          <w:rFonts w:ascii="Sylfaen" w:hAnsi="Sylfaen" w:cs="Sylfaen"/>
          <w:szCs w:val="21"/>
          <w:shd w:val="clear" w:color="auto" w:fill="FFFFFF"/>
        </w:rPr>
        <w:t>6</w:t>
      </w:r>
      <w:r w:rsidR="00061691">
        <w:rPr>
          <w:rFonts w:ascii="Sylfaen" w:hAnsi="Sylfaen" w:cs="Sylfaen"/>
          <w:szCs w:val="21"/>
          <w:shd w:val="clear" w:color="auto" w:fill="FFFFFF"/>
        </w:rPr>
        <w:t>75</w:t>
      </w:r>
      <w:r w:rsidRPr="00061691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483895" w:rsidRPr="00061691">
        <w:rPr>
          <w:rFonts w:ascii="Sylfaen" w:hAnsi="Sylfaen" w:cs="Sylfaen"/>
          <w:szCs w:val="21"/>
          <w:shd w:val="clear" w:color="auto" w:fill="FFFFFF"/>
        </w:rPr>
        <w:t>0</w:t>
      </w:r>
      <w:r w:rsidRPr="00061691">
        <w:rPr>
          <w:rFonts w:ascii="Sylfaen" w:hAnsi="Sylfaen" w:cs="Sylfaen"/>
          <w:szCs w:val="21"/>
          <w:shd w:val="clear" w:color="auto" w:fill="FFFFFF"/>
        </w:rPr>
        <w:t>00</w:t>
      </w:r>
      <w:r w:rsidRPr="00061691">
        <w:rPr>
          <w:rFonts w:ascii="Sylfaen" w:hAnsi="Sylfaen" w:cs="Sylfaen"/>
          <w:szCs w:val="21"/>
          <w:shd w:val="clear" w:color="auto" w:fill="FFFFFF"/>
          <w:lang w:val="ka-GE"/>
        </w:rPr>
        <w:t xml:space="preserve"> ათასი ლარი წარმოადგენს ძირითადი თანხის დაფარვას, ხოლო </w:t>
      </w:r>
      <w:r w:rsidR="00061691">
        <w:rPr>
          <w:rFonts w:ascii="Sylfaen" w:hAnsi="Sylfaen" w:cs="Sylfaen"/>
          <w:szCs w:val="21"/>
          <w:shd w:val="clear" w:color="auto" w:fill="FFFFFF"/>
        </w:rPr>
        <w:t>28</w:t>
      </w:r>
      <w:r w:rsidR="000F487B" w:rsidRPr="00061691">
        <w:rPr>
          <w:rFonts w:ascii="Sylfaen" w:hAnsi="Sylfaen" w:cs="Sylfaen"/>
          <w:szCs w:val="21"/>
          <w:shd w:val="clear" w:color="auto" w:fill="FFFFFF"/>
        </w:rPr>
        <w:t>8</w:t>
      </w:r>
      <w:r w:rsidRPr="00061691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483895" w:rsidRPr="00061691">
        <w:rPr>
          <w:rFonts w:ascii="Sylfaen" w:hAnsi="Sylfaen" w:cs="Sylfaen"/>
          <w:szCs w:val="21"/>
          <w:shd w:val="clear" w:color="auto" w:fill="FFFFFF"/>
        </w:rPr>
        <w:t>0</w:t>
      </w:r>
      <w:r w:rsidRPr="00061691">
        <w:rPr>
          <w:rFonts w:ascii="Sylfaen" w:hAnsi="Sylfaen" w:cs="Sylfaen"/>
          <w:szCs w:val="21"/>
          <w:shd w:val="clear" w:color="auto" w:fill="FFFFFF"/>
        </w:rPr>
        <w:t>00</w:t>
      </w:r>
      <w:r w:rsidRPr="00061691">
        <w:rPr>
          <w:rFonts w:ascii="Sylfaen" w:hAnsi="Sylfaen" w:cs="Sylfaen"/>
          <w:szCs w:val="21"/>
          <w:shd w:val="clear" w:color="auto" w:fill="FFFFFF"/>
          <w:lang w:val="ka-GE"/>
        </w:rPr>
        <w:t xml:space="preserve"> ათასი ლარი - პროცენტის თანხას.</w:t>
      </w:r>
    </w:p>
    <w:p w:rsidR="00A67E3A" w:rsidRPr="00F27538" w:rsidRDefault="00A67E3A" w:rsidP="00C0485E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  <w:r w:rsidRPr="00F27538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 xml:space="preserve">საგარეო ვალდებულებების მომსახურება და დაფარვა </w:t>
      </w:r>
      <w:r w:rsidRPr="00F27538">
        <w:rPr>
          <w:rFonts w:ascii="Sylfaen" w:hAnsi="Sylfaen"/>
          <w:b/>
          <w:sz w:val="20"/>
          <w:szCs w:val="20"/>
          <w:lang w:val="ka-GE"/>
        </w:rPr>
        <w:t>202</w:t>
      </w:r>
      <w:r w:rsidR="006D20E2" w:rsidRPr="00F27538">
        <w:rPr>
          <w:rFonts w:ascii="Sylfaen" w:hAnsi="Sylfaen"/>
          <w:b/>
          <w:sz w:val="20"/>
          <w:szCs w:val="20"/>
        </w:rPr>
        <w:t xml:space="preserve">1 </w:t>
      </w:r>
      <w:r w:rsidRPr="00F27538">
        <w:rPr>
          <w:rFonts w:ascii="Sylfaen" w:hAnsi="Sylfaen"/>
          <w:b/>
          <w:sz w:val="20"/>
          <w:szCs w:val="20"/>
          <w:lang w:val="ka-GE"/>
        </w:rPr>
        <w:t>წლისთვის (პროგნოზი)</w:t>
      </w:r>
    </w:p>
    <w:p w:rsidR="00EC7AD0" w:rsidRPr="00F27538" w:rsidRDefault="00EC7AD0" w:rsidP="00C0485E">
      <w:pPr>
        <w:spacing w:after="0" w:line="240" w:lineRule="auto"/>
        <w:jc w:val="center"/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</w:pPr>
    </w:p>
    <w:p w:rsidR="00FB01F8" w:rsidRPr="00F27538" w:rsidRDefault="00EC7AD0" w:rsidP="00061691">
      <w:pPr>
        <w:tabs>
          <w:tab w:val="left" w:pos="0"/>
        </w:tabs>
        <w:spacing w:after="0" w:line="240" w:lineRule="auto"/>
        <w:ind w:right="783"/>
        <w:jc w:val="right"/>
        <w:rPr>
          <w:rFonts w:ascii="Sylfaen" w:hAnsi="Sylfaen"/>
          <w:b/>
          <w:i/>
          <w:noProof/>
          <w:color w:val="000000"/>
          <w:sz w:val="18"/>
          <w:szCs w:val="18"/>
          <w:lang w:val="ka-GE"/>
        </w:rPr>
      </w:pPr>
      <w:r w:rsidRPr="00F27538">
        <w:rPr>
          <w:rFonts w:ascii="Sylfaen" w:hAnsi="Sylfaen"/>
          <w:b/>
          <w:i/>
          <w:noProof/>
          <w:color w:val="000000"/>
          <w:sz w:val="18"/>
          <w:szCs w:val="18"/>
          <w:lang w:val="ka-GE"/>
        </w:rPr>
        <w:t xml:space="preserve">     </w:t>
      </w:r>
      <w:r w:rsidR="00FB01F8" w:rsidRPr="00F27538">
        <w:rPr>
          <w:rFonts w:ascii="Sylfaen" w:hAnsi="Sylfaen"/>
          <w:b/>
          <w:i/>
          <w:noProof/>
          <w:color w:val="000000"/>
          <w:sz w:val="18"/>
          <w:szCs w:val="18"/>
          <w:lang w:val="ka-GE"/>
        </w:rPr>
        <w:t>ათასი ლარი</w:t>
      </w:r>
    </w:p>
    <w:tbl>
      <w:tblPr>
        <w:tblW w:w="5000" w:type="pct"/>
        <w:jc w:val="center"/>
        <w:tblBorders>
          <w:top w:val="dashSmallGap" w:sz="4" w:space="0" w:color="A6A6A6"/>
          <w:left w:val="dashSmallGap" w:sz="4" w:space="0" w:color="A6A6A6"/>
          <w:bottom w:val="dashSmallGap" w:sz="4" w:space="0" w:color="A6A6A6"/>
          <w:right w:val="dashSmallGap" w:sz="4" w:space="0" w:color="A6A6A6"/>
          <w:insideH w:val="dashSmallGap" w:sz="4" w:space="0" w:color="A6A6A6"/>
          <w:insideV w:val="dashSmallGap" w:sz="4" w:space="0" w:color="A6A6A6"/>
        </w:tblBorders>
        <w:tblLook w:val="04A0" w:firstRow="1" w:lastRow="0" w:firstColumn="1" w:lastColumn="0" w:noHBand="0" w:noVBand="1"/>
      </w:tblPr>
      <w:tblGrid>
        <w:gridCol w:w="3061"/>
        <w:gridCol w:w="2328"/>
        <w:gridCol w:w="2222"/>
        <w:gridCol w:w="2432"/>
      </w:tblGrid>
      <w:tr w:rsidR="00F27538" w:rsidRPr="00F27538" w:rsidTr="00754F6F">
        <w:trPr>
          <w:trHeight w:val="391"/>
          <w:tblHeader/>
          <w:jc w:val="center"/>
        </w:trPr>
        <w:tc>
          <w:tcPr>
            <w:tcW w:w="1524" w:type="pct"/>
            <w:shd w:val="clear" w:color="auto" w:fill="auto"/>
            <w:vAlign w:val="center"/>
            <w:hideMark/>
          </w:tcPr>
          <w:p w:rsidR="00F27538" w:rsidRPr="00F27538" w:rsidRDefault="00F27538" w:rsidP="00F275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2753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კრედიტორები</w:t>
            </w:r>
            <w:proofErr w:type="spellEnd"/>
          </w:p>
        </w:tc>
        <w:tc>
          <w:tcPr>
            <w:tcW w:w="1159" w:type="pct"/>
            <w:shd w:val="clear" w:color="auto" w:fill="auto"/>
            <w:vAlign w:val="center"/>
            <w:hideMark/>
          </w:tcPr>
          <w:p w:rsidR="00F27538" w:rsidRPr="00F27538" w:rsidRDefault="00F27538" w:rsidP="00F2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2753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ვალების</w:t>
            </w:r>
            <w:proofErr w:type="spellEnd"/>
            <w:r w:rsidRPr="00F2753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2753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დაფარვა</w:t>
            </w:r>
            <w:proofErr w:type="spellEnd"/>
          </w:p>
        </w:tc>
        <w:tc>
          <w:tcPr>
            <w:tcW w:w="1106" w:type="pct"/>
            <w:shd w:val="clear" w:color="auto" w:fill="auto"/>
            <w:vAlign w:val="center"/>
            <w:hideMark/>
          </w:tcPr>
          <w:p w:rsidR="00F27538" w:rsidRPr="00F27538" w:rsidRDefault="00F27538" w:rsidP="00F2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2753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პროცენტი</w:t>
            </w:r>
            <w:proofErr w:type="spellEnd"/>
          </w:p>
        </w:tc>
        <w:tc>
          <w:tcPr>
            <w:tcW w:w="1211" w:type="pct"/>
            <w:shd w:val="clear" w:color="auto" w:fill="auto"/>
            <w:vAlign w:val="center"/>
            <w:hideMark/>
          </w:tcPr>
          <w:p w:rsidR="00F27538" w:rsidRPr="00F27538" w:rsidRDefault="00F27538" w:rsidP="00F275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2753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  <w:r w:rsidRPr="00F2753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2021</w:t>
            </w:r>
          </w:p>
        </w:tc>
      </w:tr>
      <w:tr w:rsidR="00F27538" w:rsidRPr="00F27538" w:rsidTr="00754F6F">
        <w:trPr>
          <w:trHeight w:val="113"/>
          <w:jc w:val="center"/>
        </w:trPr>
        <w:tc>
          <w:tcPr>
            <w:tcW w:w="1524" w:type="pct"/>
            <w:shd w:val="clear" w:color="auto" w:fill="auto"/>
            <w:noWrap/>
            <w:vAlign w:val="center"/>
            <w:hideMark/>
          </w:tcPr>
          <w:p w:rsidR="00F27538" w:rsidRPr="00F27538" w:rsidRDefault="00F27538" w:rsidP="00F27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53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9" w:type="pct"/>
            <w:shd w:val="clear" w:color="auto" w:fill="auto"/>
            <w:noWrap/>
            <w:vAlign w:val="center"/>
            <w:hideMark/>
          </w:tcPr>
          <w:p w:rsidR="00F27538" w:rsidRPr="00F27538" w:rsidRDefault="00F27538" w:rsidP="00F275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F2753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    2,675,000.0 </w:t>
            </w:r>
          </w:p>
        </w:tc>
        <w:tc>
          <w:tcPr>
            <w:tcW w:w="1106" w:type="pct"/>
            <w:shd w:val="clear" w:color="auto" w:fill="auto"/>
            <w:noWrap/>
            <w:vAlign w:val="center"/>
            <w:hideMark/>
          </w:tcPr>
          <w:p w:rsidR="00F27538" w:rsidRPr="00F27538" w:rsidRDefault="00F27538" w:rsidP="00F275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F2753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        288,000.0 </w:t>
            </w:r>
          </w:p>
        </w:tc>
        <w:tc>
          <w:tcPr>
            <w:tcW w:w="1211" w:type="pct"/>
            <w:shd w:val="clear" w:color="auto" w:fill="auto"/>
            <w:noWrap/>
            <w:vAlign w:val="center"/>
            <w:hideMark/>
          </w:tcPr>
          <w:p w:rsidR="00F27538" w:rsidRPr="00F27538" w:rsidRDefault="00F27538" w:rsidP="00F275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F2753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       2,963,000.0 </w:t>
            </w:r>
          </w:p>
        </w:tc>
      </w:tr>
      <w:tr w:rsidR="00F27538" w:rsidRPr="00F27538" w:rsidTr="00754F6F">
        <w:trPr>
          <w:trHeight w:val="113"/>
          <w:jc w:val="center"/>
        </w:trPr>
        <w:tc>
          <w:tcPr>
            <w:tcW w:w="1524" w:type="pct"/>
            <w:shd w:val="clear" w:color="auto" w:fill="auto"/>
            <w:noWrap/>
            <w:vAlign w:val="center"/>
            <w:hideMark/>
          </w:tcPr>
          <w:p w:rsidR="00F27538" w:rsidRPr="00F27538" w:rsidRDefault="00F27538" w:rsidP="00F27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F2753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ავსტრია</w:t>
            </w:r>
            <w:proofErr w:type="spellEnd"/>
          </w:p>
        </w:tc>
        <w:tc>
          <w:tcPr>
            <w:tcW w:w="1159" w:type="pct"/>
            <w:shd w:val="clear" w:color="auto" w:fill="auto"/>
            <w:noWrap/>
            <w:vAlign w:val="center"/>
            <w:hideMark/>
          </w:tcPr>
          <w:p w:rsidR="00F27538" w:rsidRPr="00F27538" w:rsidRDefault="00F27538" w:rsidP="00F27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53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4,300.0 </w:t>
            </w:r>
          </w:p>
        </w:tc>
        <w:tc>
          <w:tcPr>
            <w:tcW w:w="1106" w:type="pct"/>
            <w:shd w:val="clear" w:color="auto" w:fill="auto"/>
            <w:noWrap/>
            <w:vAlign w:val="center"/>
            <w:hideMark/>
          </w:tcPr>
          <w:p w:rsidR="00F27538" w:rsidRPr="00F27538" w:rsidRDefault="00F27538" w:rsidP="00F27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53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580.0 </w:t>
            </w:r>
          </w:p>
        </w:tc>
        <w:tc>
          <w:tcPr>
            <w:tcW w:w="1211" w:type="pct"/>
            <w:shd w:val="clear" w:color="auto" w:fill="auto"/>
            <w:noWrap/>
            <w:vAlign w:val="center"/>
            <w:hideMark/>
          </w:tcPr>
          <w:p w:rsidR="00F27538" w:rsidRPr="00F27538" w:rsidRDefault="00F27538" w:rsidP="00F27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53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4,880.0 </w:t>
            </w:r>
          </w:p>
        </w:tc>
      </w:tr>
      <w:tr w:rsidR="00F27538" w:rsidRPr="00F27538" w:rsidTr="00754F6F">
        <w:trPr>
          <w:trHeight w:val="113"/>
          <w:jc w:val="center"/>
        </w:trPr>
        <w:tc>
          <w:tcPr>
            <w:tcW w:w="1524" w:type="pct"/>
            <w:shd w:val="clear" w:color="auto" w:fill="auto"/>
            <w:noWrap/>
            <w:vAlign w:val="center"/>
            <w:hideMark/>
          </w:tcPr>
          <w:p w:rsidR="00F27538" w:rsidRPr="00F27538" w:rsidRDefault="00F27538" w:rsidP="00F27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F2753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კუვეიტი</w:t>
            </w:r>
            <w:proofErr w:type="spellEnd"/>
          </w:p>
        </w:tc>
        <w:tc>
          <w:tcPr>
            <w:tcW w:w="1159" w:type="pct"/>
            <w:shd w:val="clear" w:color="auto" w:fill="auto"/>
            <w:noWrap/>
            <w:vAlign w:val="center"/>
            <w:hideMark/>
          </w:tcPr>
          <w:p w:rsidR="00F27538" w:rsidRPr="00F27538" w:rsidRDefault="00F27538" w:rsidP="00F27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53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2,830.0 </w:t>
            </w:r>
          </w:p>
        </w:tc>
        <w:tc>
          <w:tcPr>
            <w:tcW w:w="1106" w:type="pct"/>
            <w:shd w:val="clear" w:color="auto" w:fill="auto"/>
            <w:noWrap/>
            <w:vAlign w:val="center"/>
            <w:hideMark/>
          </w:tcPr>
          <w:p w:rsidR="00F27538" w:rsidRPr="00F27538" w:rsidRDefault="00F27538" w:rsidP="00F27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53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850.0 </w:t>
            </w:r>
          </w:p>
        </w:tc>
        <w:tc>
          <w:tcPr>
            <w:tcW w:w="1211" w:type="pct"/>
            <w:shd w:val="clear" w:color="auto" w:fill="auto"/>
            <w:noWrap/>
            <w:vAlign w:val="center"/>
            <w:hideMark/>
          </w:tcPr>
          <w:p w:rsidR="00F27538" w:rsidRPr="00F27538" w:rsidRDefault="00F27538" w:rsidP="00F27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53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3,680.0 </w:t>
            </w:r>
          </w:p>
        </w:tc>
      </w:tr>
      <w:tr w:rsidR="00F27538" w:rsidRPr="00F27538" w:rsidTr="00754F6F">
        <w:trPr>
          <w:trHeight w:val="113"/>
          <w:jc w:val="center"/>
        </w:trPr>
        <w:tc>
          <w:tcPr>
            <w:tcW w:w="1524" w:type="pct"/>
            <w:shd w:val="clear" w:color="auto" w:fill="auto"/>
            <w:noWrap/>
            <w:vAlign w:val="center"/>
            <w:hideMark/>
          </w:tcPr>
          <w:p w:rsidR="00F27538" w:rsidRPr="00F27538" w:rsidRDefault="00F27538" w:rsidP="00F27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F2753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იაპონია</w:t>
            </w:r>
            <w:proofErr w:type="spellEnd"/>
          </w:p>
        </w:tc>
        <w:tc>
          <w:tcPr>
            <w:tcW w:w="1159" w:type="pct"/>
            <w:shd w:val="clear" w:color="auto" w:fill="auto"/>
            <w:noWrap/>
            <w:vAlign w:val="center"/>
            <w:hideMark/>
          </w:tcPr>
          <w:p w:rsidR="00F27538" w:rsidRPr="00F27538" w:rsidRDefault="00F27538" w:rsidP="00F27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53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25,210.0 </w:t>
            </w:r>
          </w:p>
        </w:tc>
        <w:tc>
          <w:tcPr>
            <w:tcW w:w="1106" w:type="pct"/>
            <w:shd w:val="clear" w:color="auto" w:fill="auto"/>
            <w:noWrap/>
            <w:vAlign w:val="center"/>
            <w:hideMark/>
          </w:tcPr>
          <w:p w:rsidR="00F27538" w:rsidRPr="00F27538" w:rsidRDefault="00F27538" w:rsidP="00F27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53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5,300.0 </w:t>
            </w:r>
          </w:p>
        </w:tc>
        <w:tc>
          <w:tcPr>
            <w:tcW w:w="1211" w:type="pct"/>
            <w:shd w:val="clear" w:color="auto" w:fill="auto"/>
            <w:noWrap/>
            <w:vAlign w:val="center"/>
            <w:hideMark/>
          </w:tcPr>
          <w:p w:rsidR="00F27538" w:rsidRPr="00F27538" w:rsidRDefault="00F27538" w:rsidP="00F27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53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30,510.0 </w:t>
            </w:r>
          </w:p>
        </w:tc>
      </w:tr>
      <w:tr w:rsidR="00F27538" w:rsidRPr="00F27538" w:rsidTr="00754F6F">
        <w:trPr>
          <w:trHeight w:val="113"/>
          <w:jc w:val="center"/>
        </w:trPr>
        <w:tc>
          <w:tcPr>
            <w:tcW w:w="1524" w:type="pct"/>
            <w:shd w:val="clear" w:color="auto" w:fill="auto"/>
            <w:noWrap/>
            <w:vAlign w:val="center"/>
            <w:hideMark/>
          </w:tcPr>
          <w:p w:rsidR="00F27538" w:rsidRPr="00F27538" w:rsidRDefault="00F27538" w:rsidP="00F27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F2753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გერმანია</w:t>
            </w:r>
            <w:proofErr w:type="spellEnd"/>
          </w:p>
        </w:tc>
        <w:tc>
          <w:tcPr>
            <w:tcW w:w="1159" w:type="pct"/>
            <w:shd w:val="clear" w:color="auto" w:fill="auto"/>
            <w:noWrap/>
            <w:vAlign w:val="center"/>
            <w:hideMark/>
          </w:tcPr>
          <w:p w:rsidR="00F27538" w:rsidRPr="00F27538" w:rsidRDefault="00F27538" w:rsidP="00F27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53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90,160.0 </w:t>
            </w:r>
          </w:p>
        </w:tc>
        <w:tc>
          <w:tcPr>
            <w:tcW w:w="1106" w:type="pct"/>
            <w:shd w:val="clear" w:color="auto" w:fill="auto"/>
            <w:noWrap/>
            <w:vAlign w:val="center"/>
            <w:hideMark/>
          </w:tcPr>
          <w:p w:rsidR="00F27538" w:rsidRPr="00F27538" w:rsidRDefault="00F27538" w:rsidP="00F27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53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27,100.0 </w:t>
            </w:r>
          </w:p>
        </w:tc>
        <w:tc>
          <w:tcPr>
            <w:tcW w:w="1211" w:type="pct"/>
            <w:shd w:val="clear" w:color="auto" w:fill="auto"/>
            <w:noWrap/>
            <w:vAlign w:val="center"/>
            <w:hideMark/>
          </w:tcPr>
          <w:p w:rsidR="00F27538" w:rsidRPr="00F27538" w:rsidRDefault="00F27538" w:rsidP="00F27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53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117,260.0 </w:t>
            </w:r>
          </w:p>
        </w:tc>
      </w:tr>
      <w:tr w:rsidR="00F27538" w:rsidRPr="00F27538" w:rsidTr="00754F6F">
        <w:trPr>
          <w:trHeight w:val="113"/>
          <w:jc w:val="center"/>
        </w:trPr>
        <w:tc>
          <w:tcPr>
            <w:tcW w:w="1524" w:type="pct"/>
            <w:shd w:val="clear" w:color="auto" w:fill="auto"/>
            <w:noWrap/>
            <w:vAlign w:val="center"/>
            <w:hideMark/>
          </w:tcPr>
          <w:p w:rsidR="00F27538" w:rsidRPr="00F27538" w:rsidRDefault="00F27538" w:rsidP="00F27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F2753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აშშ</w:t>
            </w:r>
            <w:proofErr w:type="spellEnd"/>
          </w:p>
        </w:tc>
        <w:tc>
          <w:tcPr>
            <w:tcW w:w="1159" w:type="pct"/>
            <w:shd w:val="clear" w:color="auto" w:fill="auto"/>
            <w:noWrap/>
            <w:vAlign w:val="center"/>
            <w:hideMark/>
          </w:tcPr>
          <w:p w:rsidR="00F27538" w:rsidRPr="00F27538" w:rsidRDefault="00F27538" w:rsidP="00F27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53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7,500.0 </w:t>
            </w:r>
          </w:p>
        </w:tc>
        <w:tc>
          <w:tcPr>
            <w:tcW w:w="1106" w:type="pct"/>
            <w:shd w:val="clear" w:color="auto" w:fill="auto"/>
            <w:noWrap/>
            <w:vAlign w:val="center"/>
            <w:hideMark/>
          </w:tcPr>
          <w:p w:rsidR="00F27538" w:rsidRPr="00F27538" w:rsidRDefault="00F27538" w:rsidP="00F27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53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1,090.0 </w:t>
            </w:r>
          </w:p>
        </w:tc>
        <w:tc>
          <w:tcPr>
            <w:tcW w:w="1211" w:type="pct"/>
            <w:shd w:val="clear" w:color="auto" w:fill="auto"/>
            <w:noWrap/>
            <w:vAlign w:val="center"/>
            <w:hideMark/>
          </w:tcPr>
          <w:p w:rsidR="00F27538" w:rsidRPr="00F27538" w:rsidRDefault="00F27538" w:rsidP="00F27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53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8,590.0 </w:t>
            </w:r>
          </w:p>
        </w:tc>
      </w:tr>
      <w:tr w:rsidR="00F27538" w:rsidRPr="00F27538" w:rsidTr="00754F6F">
        <w:trPr>
          <w:trHeight w:val="113"/>
          <w:jc w:val="center"/>
        </w:trPr>
        <w:tc>
          <w:tcPr>
            <w:tcW w:w="1524" w:type="pct"/>
            <w:shd w:val="clear" w:color="auto" w:fill="auto"/>
            <w:noWrap/>
            <w:vAlign w:val="center"/>
            <w:hideMark/>
          </w:tcPr>
          <w:p w:rsidR="00F27538" w:rsidRPr="00F27538" w:rsidRDefault="00F27538" w:rsidP="00F27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F2753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სომხეთი</w:t>
            </w:r>
            <w:proofErr w:type="spellEnd"/>
          </w:p>
        </w:tc>
        <w:tc>
          <w:tcPr>
            <w:tcW w:w="1159" w:type="pct"/>
            <w:shd w:val="clear" w:color="auto" w:fill="auto"/>
            <w:noWrap/>
            <w:vAlign w:val="center"/>
            <w:hideMark/>
          </w:tcPr>
          <w:p w:rsidR="00F27538" w:rsidRPr="00F27538" w:rsidRDefault="00F27538" w:rsidP="00F27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53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5,730.0 </w:t>
            </w:r>
          </w:p>
        </w:tc>
        <w:tc>
          <w:tcPr>
            <w:tcW w:w="1106" w:type="pct"/>
            <w:shd w:val="clear" w:color="auto" w:fill="auto"/>
            <w:noWrap/>
            <w:vAlign w:val="center"/>
            <w:hideMark/>
          </w:tcPr>
          <w:p w:rsidR="00F27538" w:rsidRPr="00F27538" w:rsidRDefault="00F27538" w:rsidP="00F27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53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490.0 </w:t>
            </w:r>
          </w:p>
        </w:tc>
        <w:tc>
          <w:tcPr>
            <w:tcW w:w="1211" w:type="pct"/>
            <w:shd w:val="clear" w:color="auto" w:fill="auto"/>
            <w:noWrap/>
            <w:vAlign w:val="center"/>
            <w:hideMark/>
          </w:tcPr>
          <w:p w:rsidR="00F27538" w:rsidRPr="00F27538" w:rsidRDefault="00F27538" w:rsidP="00F27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53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6,220.0 </w:t>
            </w:r>
          </w:p>
        </w:tc>
      </w:tr>
      <w:tr w:rsidR="00F27538" w:rsidRPr="00F27538" w:rsidTr="00754F6F">
        <w:trPr>
          <w:trHeight w:val="113"/>
          <w:jc w:val="center"/>
        </w:trPr>
        <w:tc>
          <w:tcPr>
            <w:tcW w:w="1524" w:type="pct"/>
            <w:shd w:val="clear" w:color="auto" w:fill="auto"/>
            <w:noWrap/>
            <w:vAlign w:val="center"/>
            <w:hideMark/>
          </w:tcPr>
          <w:p w:rsidR="00F27538" w:rsidRPr="00F27538" w:rsidRDefault="00F27538" w:rsidP="00F27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F2753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აზერბაიჯანი</w:t>
            </w:r>
            <w:proofErr w:type="spellEnd"/>
          </w:p>
        </w:tc>
        <w:tc>
          <w:tcPr>
            <w:tcW w:w="1159" w:type="pct"/>
            <w:shd w:val="clear" w:color="auto" w:fill="auto"/>
            <w:noWrap/>
            <w:vAlign w:val="center"/>
            <w:hideMark/>
          </w:tcPr>
          <w:p w:rsidR="00F27538" w:rsidRPr="00F27538" w:rsidRDefault="00F27538" w:rsidP="00F27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53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4,180.0 </w:t>
            </w:r>
          </w:p>
        </w:tc>
        <w:tc>
          <w:tcPr>
            <w:tcW w:w="1106" w:type="pct"/>
            <w:shd w:val="clear" w:color="auto" w:fill="auto"/>
            <w:noWrap/>
            <w:vAlign w:val="center"/>
            <w:hideMark/>
          </w:tcPr>
          <w:p w:rsidR="00F27538" w:rsidRPr="00F27538" w:rsidRDefault="00F27538" w:rsidP="00F27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53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500.0 </w:t>
            </w:r>
          </w:p>
        </w:tc>
        <w:tc>
          <w:tcPr>
            <w:tcW w:w="1211" w:type="pct"/>
            <w:shd w:val="clear" w:color="auto" w:fill="auto"/>
            <w:noWrap/>
            <w:vAlign w:val="center"/>
            <w:hideMark/>
          </w:tcPr>
          <w:p w:rsidR="00F27538" w:rsidRPr="00F27538" w:rsidRDefault="00F27538" w:rsidP="00F27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53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4,680.0 </w:t>
            </w:r>
          </w:p>
        </w:tc>
      </w:tr>
      <w:tr w:rsidR="00F27538" w:rsidRPr="00F27538" w:rsidTr="00754F6F">
        <w:trPr>
          <w:trHeight w:val="113"/>
          <w:jc w:val="center"/>
        </w:trPr>
        <w:tc>
          <w:tcPr>
            <w:tcW w:w="1524" w:type="pct"/>
            <w:shd w:val="clear" w:color="auto" w:fill="auto"/>
            <w:noWrap/>
            <w:vAlign w:val="center"/>
            <w:hideMark/>
          </w:tcPr>
          <w:p w:rsidR="00F27538" w:rsidRPr="00F27538" w:rsidRDefault="00F27538" w:rsidP="00F27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F2753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ირანი</w:t>
            </w:r>
            <w:proofErr w:type="spellEnd"/>
          </w:p>
        </w:tc>
        <w:tc>
          <w:tcPr>
            <w:tcW w:w="1159" w:type="pct"/>
            <w:shd w:val="clear" w:color="auto" w:fill="auto"/>
            <w:noWrap/>
            <w:vAlign w:val="center"/>
            <w:hideMark/>
          </w:tcPr>
          <w:p w:rsidR="00F27538" w:rsidRPr="00F27538" w:rsidRDefault="00F27538" w:rsidP="00F27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53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3,400.0 </w:t>
            </w:r>
          </w:p>
        </w:tc>
        <w:tc>
          <w:tcPr>
            <w:tcW w:w="1106" w:type="pct"/>
            <w:shd w:val="clear" w:color="auto" w:fill="auto"/>
            <w:noWrap/>
            <w:vAlign w:val="center"/>
            <w:hideMark/>
          </w:tcPr>
          <w:p w:rsidR="00F27538" w:rsidRPr="00F27538" w:rsidRDefault="00F27538" w:rsidP="00F27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53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370.0 </w:t>
            </w:r>
          </w:p>
        </w:tc>
        <w:tc>
          <w:tcPr>
            <w:tcW w:w="1211" w:type="pct"/>
            <w:shd w:val="clear" w:color="auto" w:fill="auto"/>
            <w:noWrap/>
            <w:vAlign w:val="center"/>
            <w:hideMark/>
          </w:tcPr>
          <w:p w:rsidR="00F27538" w:rsidRPr="00F27538" w:rsidRDefault="00F27538" w:rsidP="00F27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53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3,770.0 </w:t>
            </w:r>
          </w:p>
        </w:tc>
      </w:tr>
      <w:tr w:rsidR="00F27538" w:rsidRPr="00F27538" w:rsidTr="00754F6F">
        <w:trPr>
          <w:trHeight w:val="113"/>
          <w:jc w:val="center"/>
        </w:trPr>
        <w:tc>
          <w:tcPr>
            <w:tcW w:w="1524" w:type="pct"/>
            <w:shd w:val="clear" w:color="auto" w:fill="auto"/>
            <w:noWrap/>
            <w:vAlign w:val="center"/>
            <w:hideMark/>
          </w:tcPr>
          <w:p w:rsidR="00F27538" w:rsidRPr="00F27538" w:rsidRDefault="00F27538" w:rsidP="00F27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F2753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ყაზახეთი</w:t>
            </w:r>
            <w:proofErr w:type="spellEnd"/>
          </w:p>
        </w:tc>
        <w:tc>
          <w:tcPr>
            <w:tcW w:w="1159" w:type="pct"/>
            <w:shd w:val="clear" w:color="auto" w:fill="auto"/>
            <w:noWrap/>
            <w:vAlign w:val="center"/>
            <w:hideMark/>
          </w:tcPr>
          <w:p w:rsidR="00F27538" w:rsidRPr="00F27538" w:rsidRDefault="00F27538" w:rsidP="00F27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53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13,520.0 </w:t>
            </w:r>
          </w:p>
        </w:tc>
        <w:tc>
          <w:tcPr>
            <w:tcW w:w="1106" w:type="pct"/>
            <w:shd w:val="clear" w:color="auto" w:fill="auto"/>
            <w:noWrap/>
            <w:vAlign w:val="center"/>
            <w:hideMark/>
          </w:tcPr>
          <w:p w:rsidR="00F27538" w:rsidRPr="00F27538" w:rsidRDefault="00F27538" w:rsidP="00F27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53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6,410.0 </w:t>
            </w:r>
          </w:p>
        </w:tc>
        <w:tc>
          <w:tcPr>
            <w:tcW w:w="1211" w:type="pct"/>
            <w:shd w:val="clear" w:color="auto" w:fill="auto"/>
            <w:noWrap/>
            <w:vAlign w:val="center"/>
            <w:hideMark/>
          </w:tcPr>
          <w:p w:rsidR="00F27538" w:rsidRPr="00F27538" w:rsidRDefault="00F27538" w:rsidP="00F27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53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19,930.0 </w:t>
            </w:r>
          </w:p>
        </w:tc>
      </w:tr>
      <w:tr w:rsidR="00F27538" w:rsidRPr="00F27538" w:rsidTr="00754F6F">
        <w:trPr>
          <w:trHeight w:val="113"/>
          <w:jc w:val="center"/>
        </w:trPr>
        <w:tc>
          <w:tcPr>
            <w:tcW w:w="1524" w:type="pct"/>
            <w:shd w:val="clear" w:color="auto" w:fill="auto"/>
            <w:noWrap/>
            <w:vAlign w:val="center"/>
            <w:hideMark/>
          </w:tcPr>
          <w:p w:rsidR="00F27538" w:rsidRPr="00F27538" w:rsidRDefault="00F27538" w:rsidP="00F27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F2753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ნიდერლანდები</w:t>
            </w:r>
            <w:proofErr w:type="spellEnd"/>
          </w:p>
        </w:tc>
        <w:tc>
          <w:tcPr>
            <w:tcW w:w="1159" w:type="pct"/>
            <w:shd w:val="clear" w:color="auto" w:fill="auto"/>
            <w:noWrap/>
            <w:vAlign w:val="center"/>
            <w:hideMark/>
          </w:tcPr>
          <w:p w:rsidR="00F27538" w:rsidRPr="00F27538" w:rsidRDefault="00F27538" w:rsidP="00F27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53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870.0 </w:t>
            </w:r>
          </w:p>
        </w:tc>
        <w:tc>
          <w:tcPr>
            <w:tcW w:w="1106" w:type="pct"/>
            <w:shd w:val="clear" w:color="auto" w:fill="auto"/>
            <w:noWrap/>
            <w:vAlign w:val="center"/>
            <w:hideMark/>
          </w:tcPr>
          <w:p w:rsidR="00F27538" w:rsidRPr="00F27538" w:rsidRDefault="00F27538" w:rsidP="00F27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53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50.0 </w:t>
            </w:r>
          </w:p>
        </w:tc>
        <w:tc>
          <w:tcPr>
            <w:tcW w:w="1211" w:type="pct"/>
            <w:shd w:val="clear" w:color="auto" w:fill="auto"/>
            <w:noWrap/>
            <w:vAlign w:val="center"/>
            <w:hideMark/>
          </w:tcPr>
          <w:p w:rsidR="00F27538" w:rsidRPr="00F27538" w:rsidRDefault="00F27538" w:rsidP="00F27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53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920.0 </w:t>
            </w:r>
          </w:p>
        </w:tc>
      </w:tr>
      <w:tr w:rsidR="00F27538" w:rsidRPr="00F27538" w:rsidTr="00754F6F">
        <w:trPr>
          <w:trHeight w:val="113"/>
          <w:jc w:val="center"/>
        </w:trPr>
        <w:tc>
          <w:tcPr>
            <w:tcW w:w="1524" w:type="pct"/>
            <w:shd w:val="clear" w:color="auto" w:fill="auto"/>
            <w:noWrap/>
            <w:vAlign w:val="center"/>
            <w:hideMark/>
          </w:tcPr>
          <w:p w:rsidR="00F27538" w:rsidRPr="00F27538" w:rsidRDefault="00F27538" w:rsidP="00F27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F2753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რუსეთი</w:t>
            </w:r>
            <w:proofErr w:type="spellEnd"/>
          </w:p>
        </w:tc>
        <w:tc>
          <w:tcPr>
            <w:tcW w:w="1159" w:type="pct"/>
            <w:shd w:val="clear" w:color="auto" w:fill="auto"/>
            <w:noWrap/>
            <w:vAlign w:val="center"/>
            <w:hideMark/>
          </w:tcPr>
          <w:p w:rsidR="00F27538" w:rsidRPr="00F27538" w:rsidRDefault="00F27538" w:rsidP="00F27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53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37,880.0 </w:t>
            </w:r>
          </w:p>
        </w:tc>
        <w:tc>
          <w:tcPr>
            <w:tcW w:w="1106" w:type="pct"/>
            <w:shd w:val="clear" w:color="auto" w:fill="auto"/>
            <w:noWrap/>
            <w:vAlign w:val="center"/>
            <w:hideMark/>
          </w:tcPr>
          <w:p w:rsidR="00F27538" w:rsidRPr="00F27538" w:rsidRDefault="00F27538" w:rsidP="00F27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53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5,000.0 </w:t>
            </w:r>
          </w:p>
        </w:tc>
        <w:tc>
          <w:tcPr>
            <w:tcW w:w="1211" w:type="pct"/>
            <w:shd w:val="clear" w:color="auto" w:fill="auto"/>
            <w:noWrap/>
            <w:vAlign w:val="center"/>
            <w:hideMark/>
          </w:tcPr>
          <w:p w:rsidR="00F27538" w:rsidRPr="00F27538" w:rsidRDefault="00F27538" w:rsidP="00F27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53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42,880.0 </w:t>
            </w:r>
          </w:p>
        </w:tc>
      </w:tr>
      <w:tr w:rsidR="00F27538" w:rsidRPr="00F27538" w:rsidTr="00754F6F">
        <w:trPr>
          <w:trHeight w:val="113"/>
          <w:jc w:val="center"/>
        </w:trPr>
        <w:tc>
          <w:tcPr>
            <w:tcW w:w="1524" w:type="pct"/>
            <w:shd w:val="clear" w:color="auto" w:fill="auto"/>
            <w:noWrap/>
            <w:vAlign w:val="center"/>
            <w:hideMark/>
          </w:tcPr>
          <w:p w:rsidR="00F27538" w:rsidRPr="00F27538" w:rsidRDefault="00F27538" w:rsidP="00F27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F2753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თურქეთი</w:t>
            </w:r>
            <w:proofErr w:type="spellEnd"/>
          </w:p>
        </w:tc>
        <w:tc>
          <w:tcPr>
            <w:tcW w:w="1159" w:type="pct"/>
            <w:shd w:val="clear" w:color="auto" w:fill="auto"/>
            <w:noWrap/>
            <w:vAlign w:val="center"/>
            <w:hideMark/>
          </w:tcPr>
          <w:p w:rsidR="00F27538" w:rsidRPr="00F27538" w:rsidRDefault="00F27538" w:rsidP="00F27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53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7,910.0 </w:t>
            </w:r>
          </w:p>
        </w:tc>
        <w:tc>
          <w:tcPr>
            <w:tcW w:w="1106" w:type="pct"/>
            <w:shd w:val="clear" w:color="auto" w:fill="auto"/>
            <w:noWrap/>
            <w:vAlign w:val="center"/>
            <w:hideMark/>
          </w:tcPr>
          <w:p w:rsidR="00F27538" w:rsidRPr="00F27538" w:rsidRDefault="00F27538" w:rsidP="00F27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53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1,100.0 </w:t>
            </w:r>
          </w:p>
        </w:tc>
        <w:tc>
          <w:tcPr>
            <w:tcW w:w="1211" w:type="pct"/>
            <w:shd w:val="clear" w:color="auto" w:fill="auto"/>
            <w:noWrap/>
            <w:vAlign w:val="center"/>
            <w:hideMark/>
          </w:tcPr>
          <w:p w:rsidR="00F27538" w:rsidRPr="00F27538" w:rsidRDefault="00F27538" w:rsidP="00F27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53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9,010.0 </w:t>
            </w:r>
          </w:p>
        </w:tc>
      </w:tr>
      <w:tr w:rsidR="00F27538" w:rsidRPr="00F27538" w:rsidTr="00754F6F">
        <w:trPr>
          <w:trHeight w:val="113"/>
          <w:jc w:val="center"/>
        </w:trPr>
        <w:tc>
          <w:tcPr>
            <w:tcW w:w="1524" w:type="pct"/>
            <w:shd w:val="clear" w:color="auto" w:fill="auto"/>
            <w:noWrap/>
            <w:vAlign w:val="center"/>
            <w:hideMark/>
          </w:tcPr>
          <w:p w:rsidR="00F27538" w:rsidRPr="00F27538" w:rsidRDefault="00F27538" w:rsidP="00F27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F2753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უკრაინა</w:t>
            </w:r>
            <w:proofErr w:type="spellEnd"/>
          </w:p>
        </w:tc>
        <w:tc>
          <w:tcPr>
            <w:tcW w:w="1159" w:type="pct"/>
            <w:shd w:val="clear" w:color="auto" w:fill="auto"/>
            <w:noWrap/>
            <w:vAlign w:val="center"/>
            <w:hideMark/>
          </w:tcPr>
          <w:p w:rsidR="00F27538" w:rsidRPr="00F27538" w:rsidRDefault="00F27538" w:rsidP="00F27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53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150.0 </w:t>
            </w:r>
          </w:p>
        </w:tc>
        <w:tc>
          <w:tcPr>
            <w:tcW w:w="1106" w:type="pct"/>
            <w:shd w:val="clear" w:color="auto" w:fill="auto"/>
            <w:noWrap/>
            <w:vAlign w:val="center"/>
            <w:hideMark/>
          </w:tcPr>
          <w:p w:rsidR="00F27538" w:rsidRPr="00F27538" w:rsidRDefault="00F27538" w:rsidP="00F27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53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3.0 </w:t>
            </w:r>
          </w:p>
        </w:tc>
        <w:tc>
          <w:tcPr>
            <w:tcW w:w="1211" w:type="pct"/>
            <w:shd w:val="clear" w:color="auto" w:fill="auto"/>
            <w:noWrap/>
            <w:vAlign w:val="center"/>
            <w:hideMark/>
          </w:tcPr>
          <w:p w:rsidR="00F27538" w:rsidRPr="00F27538" w:rsidRDefault="00F27538" w:rsidP="00F27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53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153.0 </w:t>
            </w:r>
          </w:p>
        </w:tc>
      </w:tr>
      <w:tr w:rsidR="00F27538" w:rsidRPr="00F27538" w:rsidTr="00754F6F">
        <w:trPr>
          <w:trHeight w:val="113"/>
          <w:jc w:val="center"/>
        </w:trPr>
        <w:tc>
          <w:tcPr>
            <w:tcW w:w="1524" w:type="pct"/>
            <w:shd w:val="clear" w:color="auto" w:fill="auto"/>
            <w:noWrap/>
            <w:vAlign w:val="center"/>
            <w:hideMark/>
          </w:tcPr>
          <w:p w:rsidR="00F27538" w:rsidRPr="00F27538" w:rsidRDefault="00F27538" w:rsidP="00F27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F2753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უზბეკეთი</w:t>
            </w:r>
            <w:proofErr w:type="spellEnd"/>
          </w:p>
        </w:tc>
        <w:tc>
          <w:tcPr>
            <w:tcW w:w="1159" w:type="pct"/>
            <w:shd w:val="clear" w:color="auto" w:fill="auto"/>
            <w:noWrap/>
            <w:vAlign w:val="center"/>
            <w:hideMark/>
          </w:tcPr>
          <w:p w:rsidR="00F27538" w:rsidRPr="00F27538" w:rsidRDefault="00F27538" w:rsidP="00F27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53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160.0 </w:t>
            </w:r>
          </w:p>
        </w:tc>
        <w:tc>
          <w:tcPr>
            <w:tcW w:w="1106" w:type="pct"/>
            <w:shd w:val="clear" w:color="auto" w:fill="auto"/>
            <w:noWrap/>
            <w:vAlign w:val="center"/>
            <w:hideMark/>
          </w:tcPr>
          <w:p w:rsidR="00F27538" w:rsidRPr="00F27538" w:rsidRDefault="00F27538" w:rsidP="00F27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53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4.0 </w:t>
            </w:r>
          </w:p>
        </w:tc>
        <w:tc>
          <w:tcPr>
            <w:tcW w:w="1211" w:type="pct"/>
            <w:shd w:val="clear" w:color="auto" w:fill="auto"/>
            <w:noWrap/>
            <w:vAlign w:val="center"/>
            <w:hideMark/>
          </w:tcPr>
          <w:p w:rsidR="00F27538" w:rsidRPr="00F27538" w:rsidRDefault="00F27538" w:rsidP="00F27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53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164.0 </w:t>
            </w:r>
          </w:p>
        </w:tc>
      </w:tr>
      <w:tr w:rsidR="00F27538" w:rsidRPr="00F27538" w:rsidTr="00754F6F">
        <w:trPr>
          <w:trHeight w:val="113"/>
          <w:jc w:val="center"/>
        </w:trPr>
        <w:tc>
          <w:tcPr>
            <w:tcW w:w="1524" w:type="pct"/>
            <w:shd w:val="clear" w:color="auto" w:fill="auto"/>
            <w:noWrap/>
            <w:vAlign w:val="center"/>
            <w:hideMark/>
          </w:tcPr>
          <w:p w:rsidR="00F27538" w:rsidRPr="00F27538" w:rsidRDefault="00F27538" w:rsidP="00F27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F2753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საფრანგეთი</w:t>
            </w:r>
            <w:proofErr w:type="spellEnd"/>
          </w:p>
        </w:tc>
        <w:tc>
          <w:tcPr>
            <w:tcW w:w="1159" w:type="pct"/>
            <w:shd w:val="clear" w:color="auto" w:fill="auto"/>
            <w:noWrap/>
            <w:vAlign w:val="center"/>
            <w:hideMark/>
          </w:tcPr>
          <w:p w:rsidR="00F27538" w:rsidRPr="00F27538" w:rsidRDefault="00F27538" w:rsidP="00F27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53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66,340.0 </w:t>
            </w:r>
          </w:p>
        </w:tc>
        <w:tc>
          <w:tcPr>
            <w:tcW w:w="1106" w:type="pct"/>
            <w:shd w:val="clear" w:color="auto" w:fill="auto"/>
            <w:noWrap/>
            <w:vAlign w:val="center"/>
            <w:hideMark/>
          </w:tcPr>
          <w:p w:rsidR="00F27538" w:rsidRPr="00F27538" w:rsidRDefault="00F27538" w:rsidP="00F27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53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11,900.0 </w:t>
            </w:r>
          </w:p>
        </w:tc>
        <w:tc>
          <w:tcPr>
            <w:tcW w:w="1211" w:type="pct"/>
            <w:shd w:val="clear" w:color="auto" w:fill="auto"/>
            <w:noWrap/>
            <w:vAlign w:val="center"/>
            <w:hideMark/>
          </w:tcPr>
          <w:p w:rsidR="00F27538" w:rsidRPr="00F27538" w:rsidRDefault="00F27538" w:rsidP="00F27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53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78,240.0 </w:t>
            </w:r>
          </w:p>
        </w:tc>
      </w:tr>
      <w:tr w:rsidR="00F27538" w:rsidRPr="00F27538" w:rsidTr="00754F6F">
        <w:trPr>
          <w:trHeight w:val="113"/>
          <w:jc w:val="center"/>
        </w:trPr>
        <w:tc>
          <w:tcPr>
            <w:tcW w:w="1524" w:type="pct"/>
            <w:shd w:val="clear" w:color="auto" w:fill="auto"/>
            <w:noWrap/>
            <w:vAlign w:val="center"/>
            <w:hideMark/>
          </w:tcPr>
          <w:p w:rsidR="00F27538" w:rsidRPr="00F27538" w:rsidRDefault="00F27538" w:rsidP="00F27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F2753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ჩინეთი</w:t>
            </w:r>
            <w:proofErr w:type="spellEnd"/>
          </w:p>
        </w:tc>
        <w:tc>
          <w:tcPr>
            <w:tcW w:w="1159" w:type="pct"/>
            <w:shd w:val="clear" w:color="auto" w:fill="auto"/>
            <w:noWrap/>
            <w:vAlign w:val="center"/>
            <w:hideMark/>
          </w:tcPr>
          <w:p w:rsidR="00F27538" w:rsidRPr="00F27538" w:rsidRDefault="00F27538" w:rsidP="00F27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53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1,290.0 </w:t>
            </w:r>
          </w:p>
        </w:tc>
        <w:tc>
          <w:tcPr>
            <w:tcW w:w="1106" w:type="pct"/>
            <w:shd w:val="clear" w:color="auto" w:fill="auto"/>
            <w:noWrap/>
            <w:vAlign w:val="center"/>
            <w:hideMark/>
          </w:tcPr>
          <w:p w:rsidR="00F27538" w:rsidRPr="00F27538" w:rsidRDefault="00F27538" w:rsidP="00F27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53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1211" w:type="pct"/>
            <w:shd w:val="clear" w:color="auto" w:fill="auto"/>
            <w:noWrap/>
            <w:vAlign w:val="center"/>
            <w:hideMark/>
          </w:tcPr>
          <w:p w:rsidR="00F27538" w:rsidRPr="00F27538" w:rsidRDefault="00F27538" w:rsidP="00F27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53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1,290.0 </w:t>
            </w:r>
          </w:p>
        </w:tc>
      </w:tr>
      <w:tr w:rsidR="00F27538" w:rsidRPr="00F27538" w:rsidTr="00754F6F">
        <w:trPr>
          <w:trHeight w:val="113"/>
          <w:jc w:val="center"/>
        </w:trPr>
        <w:tc>
          <w:tcPr>
            <w:tcW w:w="1524" w:type="pct"/>
            <w:shd w:val="clear" w:color="auto" w:fill="auto"/>
            <w:noWrap/>
            <w:vAlign w:val="center"/>
            <w:hideMark/>
          </w:tcPr>
          <w:p w:rsidR="00F27538" w:rsidRPr="00F27538" w:rsidRDefault="00F27538" w:rsidP="00F27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53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IDA</w:t>
            </w:r>
          </w:p>
        </w:tc>
        <w:tc>
          <w:tcPr>
            <w:tcW w:w="1159" w:type="pct"/>
            <w:shd w:val="clear" w:color="auto" w:fill="auto"/>
            <w:noWrap/>
            <w:vAlign w:val="center"/>
            <w:hideMark/>
          </w:tcPr>
          <w:p w:rsidR="00F27538" w:rsidRPr="00F27538" w:rsidRDefault="00F27538" w:rsidP="00F27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53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241,880.0 </w:t>
            </w:r>
          </w:p>
        </w:tc>
        <w:tc>
          <w:tcPr>
            <w:tcW w:w="1106" w:type="pct"/>
            <w:shd w:val="clear" w:color="auto" w:fill="auto"/>
            <w:noWrap/>
            <w:vAlign w:val="center"/>
            <w:hideMark/>
          </w:tcPr>
          <w:p w:rsidR="00F27538" w:rsidRPr="00F27538" w:rsidRDefault="00F27538" w:rsidP="00F27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53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34,000.0 </w:t>
            </w:r>
          </w:p>
        </w:tc>
        <w:tc>
          <w:tcPr>
            <w:tcW w:w="1211" w:type="pct"/>
            <w:shd w:val="clear" w:color="auto" w:fill="auto"/>
            <w:noWrap/>
            <w:vAlign w:val="center"/>
            <w:hideMark/>
          </w:tcPr>
          <w:p w:rsidR="00F27538" w:rsidRPr="00F27538" w:rsidRDefault="00F27538" w:rsidP="00F27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53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275,880.0 </w:t>
            </w:r>
          </w:p>
        </w:tc>
      </w:tr>
      <w:tr w:rsidR="00F27538" w:rsidRPr="00F27538" w:rsidTr="00754F6F">
        <w:trPr>
          <w:trHeight w:val="113"/>
          <w:jc w:val="center"/>
        </w:trPr>
        <w:tc>
          <w:tcPr>
            <w:tcW w:w="1524" w:type="pct"/>
            <w:shd w:val="clear" w:color="auto" w:fill="auto"/>
            <w:noWrap/>
            <w:vAlign w:val="center"/>
            <w:hideMark/>
          </w:tcPr>
          <w:p w:rsidR="00F27538" w:rsidRPr="00F27538" w:rsidRDefault="00F27538" w:rsidP="00F27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53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IBRD</w:t>
            </w:r>
          </w:p>
        </w:tc>
        <w:tc>
          <w:tcPr>
            <w:tcW w:w="1159" w:type="pct"/>
            <w:shd w:val="clear" w:color="auto" w:fill="auto"/>
            <w:noWrap/>
            <w:vAlign w:val="center"/>
            <w:hideMark/>
          </w:tcPr>
          <w:p w:rsidR="00F27538" w:rsidRPr="00F27538" w:rsidRDefault="00F27538" w:rsidP="00F27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53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42,480.0 </w:t>
            </w:r>
          </w:p>
        </w:tc>
        <w:tc>
          <w:tcPr>
            <w:tcW w:w="1106" w:type="pct"/>
            <w:shd w:val="clear" w:color="auto" w:fill="auto"/>
            <w:noWrap/>
            <w:vAlign w:val="center"/>
            <w:hideMark/>
          </w:tcPr>
          <w:p w:rsidR="00F27538" w:rsidRPr="00F27538" w:rsidRDefault="00F27538" w:rsidP="00F27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53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38,800.0 </w:t>
            </w:r>
          </w:p>
        </w:tc>
        <w:tc>
          <w:tcPr>
            <w:tcW w:w="1211" w:type="pct"/>
            <w:shd w:val="clear" w:color="auto" w:fill="auto"/>
            <w:noWrap/>
            <w:vAlign w:val="center"/>
            <w:hideMark/>
          </w:tcPr>
          <w:p w:rsidR="00F27538" w:rsidRPr="00F27538" w:rsidRDefault="00F27538" w:rsidP="00F27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53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81,280.0 </w:t>
            </w:r>
          </w:p>
        </w:tc>
      </w:tr>
      <w:tr w:rsidR="00F27538" w:rsidRPr="00F27538" w:rsidTr="00754F6F">
        <w:trPr>
          <w:trHeight w:val="113"/>
          <w:jc w:val="center"/>
        </w:trPr>
        <w:tc>
          <w:tcPr>
            <w:tcW w:w="1524" w:type="pct"/>
            <w:shd w:val="clear" w:color="auto" w:fill="auto"/>
            <w:noWrap/>
            <w:vAlign w:val="center"/>
            <w:hideMark/>
          </w:tcPr>
          <w:p w:rsidR="00F27538" w:rsidRPr="00F27538" w:rsidRDefault="00F27538" w:rsidP="00F27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53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IFAD</w:t>
            </w:r>
          </w:p>
        </w:tc>
        <w:tc>
          <w:tcPr>
            <w:tcW w:w="1159" w:type="pct"/>
            <w:shd w:val="clear" w:color="auto" w:fill="auto"/>
            <w:noWrap/>
            <w:vAlign w:val="center"/>
            <w:hideMark/>
          </w:tcPr>
          <w:p w:rsidR="00F27538" w:rsidRPr="00F27538" w:rsidRDefault="00F27538" w:rsidP="00F27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53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5,660.0 </w:t>
            </w:r>
          </w:p>
        </w:tc>
        <w:tc>
          <w:tcPr>
            <w:tcW w:w="1106" w:type="pct"/>
            <w:shd w:val="clear" w:color="auto" w:fill="auto"/>
            <w:noWrap/>
            <w:vAlign w:val="center"/>
            <w:hideMark/>
          </w:tcPr>
          <w:p w:rsidR="00F27538" w:rsidRPr="00F27538" w:rsidRDefault="00F27538" w:rsidP="00F27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53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1,400.0 </w:t>
            </w:r>
          </w:p>
        </w:tc>
        <w:tc>
          <w:tcPr>
            <w:tcW w:w="1211" w:type="pct"/>
            <w:shd w:val="clear" w:color="auto" w:fill="auto"/>
            <w:noWrap/>
            <w:vAlign w:val="center"/>
            <w:hideMark/>
          </w:tcPr>
          <w:p w:rsidR="00F27538" w:rsidRPr="00F27538" w:rsidRDefault="00F27538" w:rsidP="00F27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53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7,060.0 </w:t>
            </w:r>
          </w:p>
        </w:tc>
      </w:tr>
      <w:tr w:rsidR="00F27538" w:rsidRPr="00F27538" w:rsidTr="00754F6F">
        <w:trPr>
          <w:trHeight w:val="113"/>
          <w:jc w:val="center"/>
        </w:trPr>
        <w:tc>
          <w:tcPr>
            <w:tcW w:w="1524" w:type="pct"/>
            <w:shd w:val="clear" w:color="auto" w:fill="auto"/>
            <w:noWrap/>
            <w:vAlign w:val="center"/>
            <w:hideMark/>
          </w:tcPr>
          <w:p w:rsidR="00F27538" w:rsidRPr="00F27538" w:rsidRDefault="00F27538" w:rsidP="00F27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53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>EBRD</w:t>
            </w:r>
          </w:p>
        </w:tc>
        <w:tc>
          <w:tcPr>
            <w:tcW w:w="1159" w:type="pct"/>
            <w:shd w:val="clear" w:color="auto" w:fill="auto"/>
            <w:noWrap/>
            <w:vAlign w:val="center"/>
            <w:hideMark/>
          </w:tcPr>
          <w:p w:rsidR="00F27538" w:rsidRPr="00F27538" w:rsidRDefault="00F27538" w:rsidP="00F27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53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62,960.0 </w:t>
            </w:r>
          </w:p>
        </w:tc>
        <w:tc>
          <w:tcPr>
            <w:tcW w:w="1106" w:type="pct"/>
            <w:shd w:val="clear" w:color="auto" w:fill="auto"/>
            <w:noWrap/>
            <w:vAlign w:val="center"/>
            <w:hideMark/>
          </w:tcPr>
          <w:p w:rsidR="00F27538" w:rsidRPr="00F27538" w:rsidRDefault="00F27538" w:rsidP="00F27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53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11,900.0 </w:t>
            </w:r>
          </w:p>
        </w:tc>
        <w:tc>
          <w:tcPr>
            <w:tcW w:w="1211" w:type="pct"/>
            <w:shd w:val="clear" w:color="auto" w:fill="auto"/>
            <w:noWrap/>
            <w:vAlign w:val="center"/>
            <w:hideMark/>
          </w:tcPr>
          <w:p w:rsidR="00F27538" w:rsidRPr="00F27538" w:rsidRDefault="00F27538" w:rsidP="00F27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53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74,860.0 </w:t>
            </w:r>
          </w:p>
        </w:tc>
      </w:tr>
      <w:tr w:rsidR="00F27538" w:rsidRPr="00F27538" w:rsidTr="00754F6F">
        <w:trPr>
          <w:trHeight w:val="113"/>
          <w:jc w:val="center"/>
        </w:trPr>
        <w:tc>
          <w:tcPr>
            <w:tcW w:w="1524" w:type="pct"/>
            <w:shd w:val="clear" w:color="auto" w:fill="auto"/>
            <w:noWrap/>
            <w:vAlign w:val="center"/>
            <w:hideMark/>
          </w:tcPr>
          <w:p w:rsidR="00F27538" w:rsidRPr="00F27538" w:rsidRDefault="00F27538" w:rsidP="00F27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53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EIB</w:t>
            </w:r>
          </w:p>
        </w:tc>
        <w:tc>
          <w:tcPr>
            <w:tcW w:w="1159" w:type="pct"/>
            <w:shd w:val="clear" w:color="auto" w:fill="auto"/>
            <w:noWrap/>
            <w:vAlign w:val="center"/>
            <w:hideMark/>
          </w:tcPr>
          <w:p w:rsidR="00F27538" w:rsidRPr="00F27538" w:rsidRDefault="00F27538" w:rsidP="00F27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53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37,190.0 </w:t>
            </w:r>
          </w:p>
        </w:tc>
        <w:tc>
          <w:tcPr>
            <w:tcW w:w="1106" w:type="pct"/>
            <w:shd w:val="clear" w:color="auto" w:fill="auto"/>
            <w:noWrap/>
            <w:vAlign w:val="center"/>
            <w:hideMark/>
          </w:tcPr>
          <w:p w:rsidR="00F27538" w:rsidRPr="00F27538" w:rsidRDefault="00F27538" w:rsidP="00F27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53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7,800.0 </w:t>
            </w:r>
          </w:p>
        </w:tc>
        <w:tc>
          <w:tcPr>
            <w:tcW w:w="1211" w:type="pct"/>
            <w:shd w:val="clear" w:color="auto" w:fill="auto"/>
            <w:noWrap/>
            <w:vAlign w:val="center"/>
            <w:hideMark/>
          </w:tcPr>
          <w:p w:rsidR="00F27538" w:rsidRPr="00F27538" w:rsidRDefault="00F27538" w:rsidP="00F27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53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44,990.0 </w:t>
            </w:r>
          </w:p>
        </w:tc>
      </w:tr>
      <w:tr w:rsidR="00F27538" w:rsidRPr="00F27538" w:rsidTr="00754F6F">
        <w:trPr>
          <w:trHeight w:val="113"/>
          <w:jc w:val="center"/>
        </w:trPr>
        <w:tc>
          <w:tcPr>
            <w:tcW w:w="1524" w:type="pct"/>
            <w:shd w:val="clear" w:color="auto" w:fill="auto"/>
            <w:noWrap/>
            <w:vAlign w:val="center"/>
            <w:hideMark/>
          </w:tcPr>
          <w:p w:rsidR="00F27538" w:rsidRPr="00F27538" w:rsidRDefault="00F27538" w:rsidP="00F27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53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ADB</w:t>
            </w:r>
          </w:p>
        </w:tc>
        <w:tc>
          <w:tcPr>
            <w:tcW w:w="1159" w:type="pct"/>
            <w:shd w:val="clear" w:color="auto" w:fill="auto"/>
            <w:noWrap/>
            <w:vAlign w:val="center"/>
            <w:hideMark/>
          </w:tcPr>
          <w:p w:rsidR="00F27538" w:rsidRPr="00F27538" w:rsidRDefault="00F27538" w:rsidP="00F27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53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305,900.0 </w:t>
            </w:r>
          </w:p>
        </w:tc>
        <w:tc>
          <w:tcPr>
            <w:tcW w:w="1106" w:type="pct"/>
            <w:shd w:val="clear" w:color="auto" w:fill="auto"/>
            <w:noWrap/>
            <w:vAlign w:val="center"/>
            <w:hideMark/>
          </w:tcPr>
          <w:p w:rsidR="00F27538" w:rsidRPr="00F27538" w:rsidRDefault="00F27538" w:rsidP="00F27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53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40,373.0 </w:t>
            </w:r>
          </w:p>
        </w:tc>
        <w:tc>
          <w:tcPr>
            <w:tcW w:w="1211" w:type="pct"/>
            <w:shd w:val="clear" w:color="auto" w:fill="auto"/>
            <w:noWrap/>
            <w:vAlign w:val="center"/>
            <w:hideMark/>
          </w:tcPr>
          <w:p w:rsidR="00F27538" w:rsidRPr="00F27538" w:rsidRDefault="00F27538" w:rsidP="00F27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53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346,273.0 </w:t>
            </w:r>
          </w:p>
        </w:tc>
      </w:tr>
      <w:tr w:rsidR="00F27538" w:rsidRPr="00F27538" w:rsidTr="00754F6F">
        <w:trPr>
          <w:trHeight w:val="113"/>
          <w:jc w:val="center"/>
        </w:trPr>
        <w:tc>
          <w:tcPr>
            <w:tcW w:w="1524" w:type="pct"/>
            <w:shd w:val="clear" w:color="auto" w:fill="auto"/>
            <w:noWrap/>
            <w:vAlign w:val="center"/>
            <w:hideMark/>
          </w:tcPr>
          <w:p w:rsidR="00F27538" w:rsidRPr="00F27538" w:rsidRDefault="00F27538" w:rsidP="00F27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53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IMF</w:t>
            </w:r>
          </w:p>
        </w:tc>
        <w:tc>
          <w:tcPr>
            <w:tcW w:w="1159" w:type="pct"/>
            <w:shd w:val="clear" w:color="auto" w:fill="auto"/>
            <w:noWrap/>
            <w:vAlign w:val="center"/>
            <w:hideMark/>
          </w:tcPr>
          <w:p w:rsidR="00F27538" w:rsidRPr="00F27538" w:rsidRDefault="00F27538" w:rsidP="00F27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53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1106" w:type="pct"/>
            <w:shd w:val="clear" w:color="auto" w:fill="auto"/>
            <w:noWrap/>
            <w:vAlign w:val="center"/>
            <w:hideMark/>
          </w:tcPr>
          <w:p w:rsidR="00F27538" w:rsidRPr="00F27538" w:rsidRDefault="00F27538" w:rsidP="00F27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53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8,800.0 </w:t>
            </w:r>
          </w:p>
        </w:tc>
        <w:tc>
          <w:tcPr>
            <w:tcW w:w="1211" w:type="pct"/>
            <w:shd w:val="clear" w:color="auto" w:fill="auto"/>
            <w:noWrap/>
            <w:vAlign w:val="center"/>
            <w:hideMark/>
          </w:tcPr>
          <w:p w:rsidR="00F27538" w:rsidRPr="00F27538" w:rsidRDefault="00F27538" w:rsidP="00F27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53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8,800.0 </w:t>
            </w:r>
          </w:p>
        </w:tc>
      </w:tr>
      <w:tr w:rsidR="00F27538" w:rsidRPr="00F27538" w:rsidTr="00754F6F">
        <w:trPr>
          <w:trHeight w:val="113"/>
          <w:jc w:val="center"/>
        </w:trPr>
        <w:tc>
          <w:tcPr>
            <w:tcW w:w="1524" w:type="pct"/>
            <w:shd w:val="clear" w:color="auto" w:fill="auto"/>
            <w:noWrap/>
            <w:vAlign w:val="center"/>
            <w:hideMark/>
          </w:tcPr>
          <w:p w:rsidR="00F27538" w:rsidRPr="00F27538" w:rsidRDefault="00F27538" w:rsidP="00F27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53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EU</w:t>
            </w:r>
          </w:p>
        </w:tc>
        <w:tc>
          <w:tcPr>
            <w:tcW w:w="1159" w:type="pct"/>
            <w:shd w:val="clear" w:color="auto" w:fill="auto"/>
            <w:noWrap/>
            <w:vAlign w:val="center"/>
            <w:hideMark/>
          </w:tcPr>
          <w:p w:rsidR="00F27538" w:rsidRPr="00F27538" w:rsidRDefault="00F27538" w:rsidP="00F27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53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1106" w:type="pct"/>
            <w:shd w:val="clear" w:color="auto" w:fill="auto"/>
            <w:noWrap/>
            <w:vAlign w:val="center"/>
            <w:hideMark/>
          </w:tcPr>
          <w:p w:rsidR="00F27538" w:rsidRPr="00F27538" w:rsidRDefault="00F27538" w:rsidP="00F27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53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2,100.0 </w:t>
            </w:r>
          </w:p>
        </w:tc>
        <w:tc>
          <w:tcPr>
            <w:tcW w:w="1211" w:type="pct"/>
            <w:shd w:val="clear" w:color="auto" w:fill="auto"/>
            <w:noWrap/>
            <w:vAlign w:val="center"/>
            <w:hideMark/>
          </w:tcPr>
          <w:p w:rsidR="00F27538" w:rsidRPr="00F27538" w:rsidRDefault="00F27538" w:rsidP="00F27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53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2,100.0 </w:t>
            </w:r>
          </w:p>
        </w:tc>
      </w:tr>
      <w:tr w:rsidR="00F27538" w:rsidRPr="00F27538" w:rsidTr="00754F6F">
        <w:trPr>
          <w:trHeight w:val="113"/>
          <w:jc w:val="center"/>
        </w:trPr>
        <w:tc>
          <w:tcPr>
            <w:tcW w:w="1524" w:type="pct"/>
            <w:shd w:val="clear" w:color="auto" w:fill="auto"/>
            <w:noWrap/>
            <w:vAlign w:val="center"/>
            <w:hideMark/>
          </w:tcPr>
          <w:p w:rsidR="00F27538" w:rsidRPr="00F27538" w:rsidRDefault="00F27538" w:rsidP="00F27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53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CEB</w:t>
            </w:r>
          </w:p>
        </w:tc>
        <w:tc>
          <w:tcPr>
            <w:tcW w:w="1159" w:type="pct"/>
            <w:shd w:val="clear" w:color="auto" w:fill="auto"/>
            <w:noWrap/>
            <w:vAlign w:val="center"/>
            <w:hideMark/>
          </w:tcPr>
          <w:p w:rsidR="00F27538" w:rsidRPr="00F27538" w:rsidRDefault="00F27538" w:rsidP="00F27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53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1106" w:type="pct"/>
            <w:shd w:val="clear" w:color="auto" w:fill="auto"/>
            <w:noWrap/>
            <w:vAlign w:val="center"/>
            <w:hideMark/>
          </w:tcPr>
          <w:p w:rsidR="00F27538" w:rsidRPr="00F27538" w:rsidRDefault="00F27538" w:rsidP="00F27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53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30.0 </w:t>
            </w:r>
          </w:p>
        </w:tc>
        <w:tc>
          <w:tcPr>
            <w:tcW w:w="1211" w:type="pct"/>
            <w:shd w:val="clear" w:color="auto" w:fill="auto"/>
            <w:noWrap/>
            <w:vAlign w:val="center"/>
            <w:hideMark/>
          </w:tcPr>
          <w:p w:rsidR="00F27538" w:rsidRPr="00F27538" w:rsidRDefault="00F27538" w:rsidP="00F27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53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30.0 </w:t>
            </w:r>
          </w:p>
        </w:tc>
      </w:tr>
      <w:tr w:rsidR="00F27538" w:rsidRPr="00F27538" w:rsidTr="00754F6F">
        <w:trPr>
          <w:trHeight w:val="113"/>
          <w:jc w:val="center"/>
        </w:trPr>
        <w:tc>
          <w:tcPr>
            <w:tcW w:w="1524" w:type="pct"/>
            <w:shd w:val="clear" w:color="auto" w:fill="auto"/>
            <w:noWrap/>
            <w:vAlign w:val="center"/>
            <w:hideMark/>
          </w:tcPr>
          <w:p w:rsidR="00F27538" w:rsidRPr="00F27538" w:rsidRDefault="00F27538" w:rsidP="00F27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53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AIIB</w:t>
            </w:r>
          </w:p>
        </w:tc>
        <w:tc>
          <w:tcPr>
            <w:tcW w:w="1159" w:type="pct"/>
            <w:shd w:val="clear" w:color="auto" w:fill="auto"/>
            <w:noWrap/>
            <w:vAlign w:val="center"/>
            <w:hideMark/>
          </w:tcPr>
          <w:p w:rsidR="00F27538" w:rsidRPr="00F27538" w:rsidRDefault="00F27538" w:rsidP="00F27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53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 -   </w:t>
            </w:r>
          </w:p>
        </w:tc>
        <w:tc>
          <w:tcPr>
            <w:tcW w:w="1106" w:type="pct"/>
            <w:shd w:val="clear" w:color="auto" w:fill="auto"/>
            <w:noWrap/>
            <w:vAlign w:val="center"/>
            <w:hideMark/>
          </w:tcPr>
          <w:p w:rsidR="00F27538" w:rsidRPr="00F27538" w:rsidRDefault="00F27538" w:rsidP="00F27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53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1,600.0 </w:t>
            </w:r>
          </w:p>
        </w:tc>
        <w:tc>
          <w:tcPr>
            <w:tcW w:w="1211" w:type="pct"/>
            <w:shd w:val="clear" w:color="auto" w:fill="auto"/>
            <w:noWrap/>
            <w:vAlign w:val="center"/>
            <w:hideMark/>
          </w:tcPr>
          <w:p w:rsidR="00F27538" w:rsidRPr="00F27538" w:rsidRDefault="00F27538" w:rsidP="00F27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53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1,600.0 </w:t>
            </w:r>
          </w:p>
        </w:tc>
      </w:tr>
      <w:tr w:rsidR="00F27538" w:rsidRPr="00F27538" w:rsidTr="00754F6F">
        <w:trPr>
          <w:trHeight w:val="113"/>
          <w:jc w:val="center"/>
        </w:trPr>
        <w:tc>
          <w:tcPr>
            <w:tcW w:w="1524" w:type="pct"/>
            <w:shd w:val="clear" w:color="auto" w:fill="auto"/>
            <w:noWrap/>
            <w:vAlign w:val="center"/>
            <w:hideMark/>
          </w:tcPr>
          <w:p w:rsidR="00F27538" w:rsidRPr="00F27538" w:rsidRDefault="00F27538" w:rsidP="00F27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53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NEFCO</w:t>
            </w:r>
          </w:p>
        </w:tc>
        <w:tc>
          <w:tcPr>
            <w:tcW w:w="1159" w:type="pct"/>
            <w:shd w:val="clear" w:color="auto" w:fill="auto"/>
            <w:noWrap/>
            <w:vAlign w:val="center"/>
            <w:hideMark/>
          </w:tcPr>
          <w:p w:rsidR="00F27538" w:rsidRPr="00F27538" w:rsidRDefault="00F27538" w:rsidP="00F27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53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800.0 </w:t>
            </w:r>
          </w:p>
        </w:tc>
        <w:tc>
          <w:tcPr>
            <w:tcW w:w="1106" w:type="pct"/>
            <w:shd w:val="clear" w:color="auto" w:fill="auto"/>
            <w:noWrap/>
            <w:vAlign w:val="center"/>
            <w:hideMark/>
          </w:tcPr>
          <w:p w:rsidR="00F27538" w:rsidRPr="00F27538" w:rsidRDefault="00F27538" w:rsidP="00F27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53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150.0 </w:t>
            </w:r>
          </w:p>
        </w:tc>
        <w:tc>
          <w:tcPr>
            <w:tcW w:w="1211" w:type="pct"/>
            <w:shd w:val="clear" w:color="auto" w:fill="auto"/>
            <w:noWrap/>
            <w:vAlign w:val="center"/>
            <w:hideMark/>
          </w:tcPr>
          <w:p w:rsidR="00F27538" w:rsidRPr="00F27538" w:rsidRDefault="00F27538" w:rsidP="00F27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53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950.0 </w:t>
            </w:r>
          </w:p>
        </w:tc>
      </w:tr>
      <w:tr w:rsidR="00F27538" w:rsidRPr="00F27538" w:rsidTr="00754F6F">
        <w:trPr>
          <w:trHeight w:val="113"/>
          <w:jc w:val="center"/>
        </w:trPr>
        <w:tc>
          <w:tcPr>
            <w:tcW w:w="1524" w:type="pct"/>
            <w:shd w:val="clear" w:color="auto" w:fill="auto"/>
            <w:noWrap/>
            <w:vAlign w:val="center"/>
            <w:hideMark/>
          </w:tcPr>
          <w:p w:rsidR="00F27538" w:rsidRPr="00F27538" w:rsidRDefault="00F27538" w:rsidP="00F27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F2753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ევრობონდები</w:t>
            </w:r>
            <w:proofErr w:type="spellEnd"/>
          </w:p>
        </w:tc>
        <w:tc>
          <w:tcPr>
            <w:tcW w:w="1159" w:type="pct"/>
            <w:shd w:val="clear" w:color="auto" w:fill="auto"/>
            <w:noWrap/>
            <w:vAlign w:val="center"/>
            <w:hideMark/>
          </w:tcPr>
          <w:p w:rsidR="00F27538" w:rsidRPr="00F27538" w:rsidRDefault="00F27538" w:rsidP="00F27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53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1,706,700.0 </w:t>
            </w:r>
          </w:p>
        </w:tc>
        <w:tc>
          <w:tcPr>
            <w:tcW w:w="1106" w:type="pct"/>
            <w:shd w:val="clear" w:color="auto" w:fill="auto"/>
            <w:noWrap/>
            <w:vAlign w:val="center"/>
            <w:hideMark/>
          </w:tcPr>
          <w:p w:rsidR="00F27538" w:rsidRPr="00F27538" w:rsidRDefault="00F27538" w:rsidP="00F27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53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80,300.0 </w:t>
            </w:r>
          </w:p>
        </w:tc>
        <w:tc>
          <w:tcPr>
            <w:tcW w:w="1211" w:type="pct"/>
            <w:shd w:val="clear" w:color="auto" w:fill="auto"/>
            <w:noWrap/>
            <w:vAlign w:val="center"/>
            <w:hideMark/>
          </w:tcPr>
          <w:p w:rsidR="00F27538" w:rsidRPr="00F27538" w:rsidRDefault="00F27538" w:rsidP="00F275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2753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1,787,000.0 </w:t>
            </w:r>
          </w:p>
        </w:tc>
      </w:tr>
    </w:tbl>
    <w:p w:rsidR="0021748E" w:rsidRDefault="0021748E" w:rsidP="0021748E">
      <w:pPr>
        <w:spacing w:line="240" w:lineRule="auto"/>
        <w:ind w:firstLine="720"/>
        <w:jc w:val="both"/>
        <w:rPr>
          <w:rFonts w:ascii="Sylfaen" w:hAnsi="Sylfaen" w:cs="Sylfaen"/>
          <w:b/>
          <w:szCs w:val="21"/>
          <w:shd w:val="clear" w:color="auto" w:fill="FFFFFF"/>
          <w:lang w:val="ka-GE"/>
        </w:rPr>
      </w:pPr>
    </w:p>
    <w:p w:rsidR="0021748E" w:rsidRPr="000A1240" w:rsidRDefault="0021748E" w:rsidP="0021748E">
      <w:pPr>
        <w:spacing w:line="240" w:lineRule="auto"/>
        <w:ind w:firstLine="720"/>
        <w:jc w:val="both"/>
        <w:rPr>
          <w:rFonts w:ascii="Sylfaen" w:hAnsi="Sylfaen" w:cs="Sylfaen"/>
          <w:b/>
          <w:szCs w:val="21"/>
          <w:shd w:val="clear" w:color="auto" w:fill="FFFFFF"/>
        </w:rPr>
      </w:pPr>
      <w:r>
        <w:rPr>
          <w:rFonts w:ascii="Sylfaen" w:hAnsi="Sylfaen" w:cs="Sylfaen"/>
          <w:b/>
          <w:szCs w:val="21"/>
          <w:shd w:val="clear" w:color="auto" w:fill="FFFFFF"/>
          <w:lang w:val="ka-GE"/>
        </w:rPr>
        <w:t>მთავრობის საშინაო ვალი</w:t>
      </w:r>
      <w:r w:rsidRPr="000A1240">
        <w:rPr>
          <w:rFonts w:ascii="Sylfaen" w:hAnsi="Sylfaen" w:cs="Sylfaen"/>
          <w:b/>
          <w:szCs w:val="21"/>
          <w:shd w:val="clear" w:color="auto" w:fill="FFFFFF"/>
        </w:rPr>
        <w:tab/>
      </w:r>
    </w:p>
    <w:p w:rsidR="0021748E" w:rsidRDefault="0096735A" w:rsidP="00396821">
      <w:pPr>
        <w:tabs>
          <w:tab w:val="left" w:pos="720"/>
        </w:tabs>
        <w:spacing w:after="0" w:line="240" w:lineRule="auto"/>
        <w:jc w:val="both"/>
        <w:rPr>
          <w:rFonts w:ascii="Sylfaen" w:hAnsi="Sylfaen" w:cs="Sylfaen"/>
          <w:szCs w:val="21"/>
          <w:shd w:val="clear" w:color="auto" w:fill="FFFFFF"/>
        </w:rPr>
      </w:pPr>
      <w:r w:rsidRPr="000F487B">
        <w:rPr>
          <w:rFonts w:ascii="Sylfaen" w:hAnsi="Sylfaen" w:cs="Sylfaen"/>
          <w:szCs w:val="21"/>
          <w:shd w:val="clear" w:color="auto" w:fill="FFFFFF"/>
        </w:rPr>
        <w:tab/>
      </w:r>
    </w:p>
    <w:p w:rsidR="00396821" w:rsidRPr="000F487B" w:rsidRDefault="0021748E" w:rsidP="00396821">
      <w:pPr>
        <w:tabs>
          <w:tab w:val="left" w:pos="720"/>
        </w:tabs>
        <w:spacing w:after="0" w:line="240" w:lineRule="auto"/>
        <w:jc w:val="both"/>
        <w:rPr>
          <w:rFonts w:ascii="Sylfaen" w:hAnsi="Sylfaen" w:cs="Sylfaen"/>
          <w:shd w:val="clear" w:color="auto" w:fill="FFFFFF"/>
          <w:lang w:val="ka-GE"/>
        </w:rPr>
      </w:pPr>
      <w:r>
        <w:rPr>
          <w:rFonts w:ascii="Sylfaen" w:hAnsi="Sylfaen" w:cs="Sylfaen"/>
          <w:szCs w:val="21"/>
          <w:shd w:val="clear" w:color="auto" w:fill="FFFFFF"/>
          <w:lang w:val="ka-GE"/>
        </w:rPr>
        <w:tab/>
        <w:t xml:space="preserve">2021 წლის 9 თვის განმავლობაში </w:t>
      </w:r>
      <w:r w:rsidR="00396821" w:rsidRPr="000F487B">
        <w:rPr>
          <w:rFonts w:ascii="Sylfaen" w:hAnsi="Sylfaen" w:cs="Sylfaen"/>
          <w:szCs w:val="21"/>
          <w:shd w:val="clear" w:color="auto" w:fill="FFFFFF"/>
          <w:lang w:val="ka-GE"/>
        </w:rPr>
        <w:t xml:space="preserve">საქართველოს ფინანსთა სამინისტრომ განახორციელა </w:t>
      </w:r>
      <w:r w:rsidR="00396821" w:rsidRPr="000F487B">
        <w:rPr>
          <w:rFonts w:ascii="Sylfaen" w:hAnsi="Sylfaen" w:cs="Sylfaen"/>
          <w:szCs w:val="21"/>
          <w:shd w:val="clear" w:color="auto" w:fill="FFFFFF"/>
        </w:rPr>
        <w:t>6</w:t>
      </w:r>
      <w:r w:rsidR="00396821" w:rsidRPr="000F487B">
        <w:rPr>
          <w:rFonts w:ascii="Sylfaen" w:hAnsi="Sylfaen" w:cs="Sylfaen"/>
          <w:szCs w:val="21"/>
          <w:shd w:val="clear" w:color="auto" w:fill="FFFFFF"/>
          <w:lang w:val="ka-GE"/>
        </w:rPr>
        <w:t xml:space="preserve"> და 12 თვიანი სახაზინო ვალდებულებების და 2, 5 და 10 წლიანი სახაზინო ობლიგაციების ემისია. </w:t>
      </w:r>
      <w:r w:rsidR="00396821" w:rsidRPr="000F487B">
        <w:rPr>
          <w:rFonts w:ascii="Sylfaen" w:hAnsi="Sylfaen" w:cs="Sylfaen"/>
          <w:szCs w:val="21"/>
          <w:shd w:val="clear" w:color="auto" w:fill="FFFFFF"/>
        </w:rPr>
        <w:t>202</w:t>
      </w:r>
      <w:r w:rsidR="009D05FD" w:rsidRPr="000F487B">
        <w:rPr>
          <w:rFonts w:ascii="Sylfaen" w:hAnsi="Sylfaen" w:cs="Sylfaen"/>
          <w:szCs w:val="21"/>
          <w:shd w:val="clear" w:color="auto" w:fill="FFFFFF"/>
        </w:rPr>
        <w:t>1</w:t>
      </w:r>
      <w:r w:rsidR="00396821" w:rsidRPr="000F487B">
        <w:rPr>
          <w:rFonts w:ascii="Sylfaen" w:hAnsi="Sylfaen" w:cs="Sylfaen"/>
          <w:szCs w:val="21"/>
          <w:shd w:val="clear" w:color="auto" w:fill="FFFFFF"/>
          <w:lang w:val="ka-GE"/>
        </w:rPr>
        <w:t xml:space="preserve"> წლის </w:t>
      </w:r>
      <w:r w:rsidR="00EC7AD0">
        <w:rPr>
          <w:rFonts w:ascii="Sylfaen" w:hAnsi="Sylfaen" w:cs="Sylfaen"/>
          <w:szCs w:val="21"/>
          <w:shd w:val="clear" w:color="auto" w:fill="FFFFFF"/>
          <w:lang w:val="ka-GE"/>
        </w:rPr>
        <w:t>30 სექტემბრის</w:t>
      </w:r>
      <w:r w:rsidR="00396821" w:rsidRPr="000F487B">
        <w:rPr>
          <w:rFonts w:ascii="Sylfaen" w:hAnsi="Sylfaen" w:cs="Sylfaen"/>
          <w:szCs w:val="21"/>
          <w:shd w:val="clear" w:color="auto" w:fill="FFFFFF"/>
          <w:lang w:val="ka-GE"/>
        </w:rPr>
        <w:t xml:space="preserve"> მდგომარეობით სახაზინო ვალდებულებების და ობლიგაციების ბოლო</w:t>
      </w:r>
      <w:r w:rsidR="00883FDF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396821" w:rsidRPr="000F487B">
        <w:rPr>
          <w:rFonts w:ascii="Sylfaen" w:hAnsi="Sylfaen" w:cs="Sylfaen"/>
          <w:szCs w:val="21"/>
          <w:shd w:val="clear" w:color="auto" w:fill="FFFFFF"/>
          <w:lang w:val="ka-GE"/>
        </w:rPr>
        <w:t xml:space="preserve">აუქციონებზე დაფიქსირებულმა საშუალო შეწონილმა საპროცენტო განაკვეთებმა შეადგინა: 6 თვიანზე </w:t>
      </w:r>
      <w:r w:rsidR="00883FDF">
        <w:rPr>
          <w:rFonts w:ascii="Sylfaen" w:hAnsi="Sylfaen" w:cs="Sylfaen"/>
          <w:szCs w:val="21"/>
          <w:shd w:val="clear" w:color="auto" w:fill="FFFFFF"/>
          <w:lang w:val="ka-GE"/>
        </w:rPr>
        <w:t>9</w:t>
      </w:r>
      <w:r w:rsidR="00396821" w:rsidRPr="000F487B">
        <w:rPr>
          <w:rFonts w:ascii="Sylfaen" w:hAnsi="Sylfaen" w:cs="Sylfaen"/>
          <w:szCs w:val="21"/>
          <w:shd w:val="clear" w:color="auto" w:fill="FFFFFF"/>
          <w:lang w:val="ka-GE"/>
        </w:rPr>
        <w:t>.</w:t>
      </w:r>
      <w:r w:rsidR="009D05FD" w:rsidRPr="000F487B">
        <w:rPr>
          <w:rFonts w:ascii="Sylfaen" w:hAnsi="Sylfaen" w:cs="Sylfaen"/>
          <w:szCs w:val="21"/>
          <w:shd w:val="clear" w:color="auto" w:fill="FFFFFF"/>
          <w:lang w:val="ka-GE"/>
        </w:rPr>
        <w:t>5</w:t>
      </w:r>
      <w:r w:rsidR="00396821" w:rsidRPr="000F487B">
        <w:rPr>
          <w:rFonts w:ascii="Sylfaen" w:hAnsi="Sylfaen" w:cs="Sylfaen"/>
          <w:szCs w:val="21"/>
          <w:shd w:val="clear" w:color="auto" w:fill="FFFFFF"/>
          <w:lang w:val="ka-GE"/>
        </w:rPr>
        <w:t xml:space="preserve">%, 12 თვიანზე </w:t>
      </w:r>
      <w:r w:rsidR="00883FDF">
        <w:rPr>
          <w:rFonts w:ascii="Sylfaen" w:hAnsi="Sylfaen" w:cs="Sylfaen"/>
          <w:szCs w:val="21"/>
          <w:shd w:val="clear" w:color="auto" w:fill="FFFFFF"/>
          <w:lang w:val="ka-GE"/>
        </w:rPr>
        <w:t>9</w:t>
      </w:r>
      <w:r w:rsidR="00396821" w:rsidRPr="000F487B">
        <w:rPr>
          <w:rFonts w:ascii="Sylfaen" w:hAnsi="Sylfaen" w:cs="Sylfaen"/>
          <w:szCs w:val="21"/>
          <w:shd w:val="clear" w:color="auto" w:fill="FFFFFF"/>
          <w:lang w:val="ka-GE"/>
        </w:rPr>
        <w:t>.</w:t>
      </w:r>
      <w:r w:rsidR="00883FDF">
        <w:rPr>
          <w:rFonts w:ascii="Sylfaen" w:hAnsi="Sylfaen" w:cs="Sylfaen"/>
          <w:szCs w:val="21"/>
          <w:shd w:val="clear" w:color="auto" w:fill="FFFFFF"/>
        </w:rPr>
        <w:t>2</w:t>
      </w:r>
      <w:r w:rsidR="00396821" w:rsidRPr="000F487B">
        <w:rPr>
          <w:rFonts w:ascii="Sylfaen" w:hAnsi="Sylfaen" w:cs="Sylfaen"/>
          <w:szCs w:val="21"/>
          <w:shd w:val="clear" w:color="auto" w:fill="FFFFFF"/>
          <w:lang w:val="ka-GE"/>
        </w:rPr>
        <w:t xml:space="preserve">%, 2 წლიანზე - </w:t>
      </w:r>
      <w:r w:rsidR="00883FDF">
        <w:rPr>
          <w:rFonts w:ascii="Sylfaen" w:hAnsi="Sylfaen" w:cs="Sylfaen"/>
          <w:szCs w:val="21"/>
          <w:shd w:val="clear" w:color="auto" w:fill="FFFFFF"/>
          <w:lang w:val="ka-GE"/>
        </w:rPr>
        <w:t>9</w:t>
      </w:r>
      <w:r w:rsidR="00396821" w:rsidRPr="000F487B">
        <w:rPr>
          <w:rFonts w:ascii="Sylfaen" w:hAnsi="Sylfaen" w:cs="Sylfaen"/>
          <w:szCs w:val="21"/>
          <w:shd w:val="clear" w:color="auto" w:fill="FFFFFF"/>
        </w:rPr>
        <w:t>.</w:t>
      </w:r>
      <w:r w:rsidR="00883FDF">
        <w:rPr>
          <w:rFonts w:ascii="Sylfaen" w:hAnsi="Sylfaen" w:cs="Sylfaen"/>
          <w:szCs w:val="21"/>
          <w:shd w:val="clear" w:color="auto" w:fill="FFFFFF"/>
        </w:rPr>
        <w:t>4</w:t>
      </w:r>
      <w:r w:rsidR="00396821" w:rsidRPr="000F487B">
        <w:rPr>
          <w:rFonts w:ascii="Sylfaen" w:hAnsi="Sylfaen" w:cs="Sylfaen"/>
          <w:szCs w:val="21"/>
          <w:shd w:val="clear" w:color="auto" w:fill="FFFFFF"/>
          <w:lang w:val="ka-GE"/>
        </w:rPr>
        <w:t>%, 5 წლიანზე</w:t>
      </w:r>
      <w:r w:rsidR="009D05FD" w:rsidRPr="000F487B">
        <w:rPr>
          <w:rFonts w:ascii="Sylfaen" w:hAnsi="Sylfaen" w:cs="Sylfaen"/>
          <w:szCs w:val="21"/>
          <w:shd w:val="clear" w:color="auto" w:fill="FFFFFF"/>
          <w:lang w:val="ka-GE"/>
        </w:rPr>
        <w:t xml:space="preserve"> - 9</w:t>
      </w:r>
      <w:r w:rsidR="00396821" w:rsidRPr="000F487B">
        <w:rPr>
          <w:rFonts w:ascii="Sylfaen" w:hAnsi="Sylfaen" w:cs="Sylfaen"/>
          <w:szCs w:val="21"/>
          <w:shd w:val="clear" w:color="auto" w:fill="FFFFFF"/>
          <w:lang w:val="ka-GE"/>
        </w:rPr>
        <w:t>.</w:t>
      </w:r>
      <w:r w:rsidR="00883FDF">
        <w:rPr>
          <w:rFonts w:ascii="Sylfaen" w:hAnsi="Sylfaen" w:cs="Sylfaen"/>
          <w:szCs w:val="21"/>
          <w:shd w:val="clear" w:color="auto" w:fill="FFFFFF"/>
          <w:lang w:val="ka-GE"/>
        </w:rPr>
        <w:t>2</w:t>
      </w:r>
      <w:r w:rsidR="00396821" w:rsidRPr="000F487B">
        <w:rPr>
          <w:rFonts w:ascii="Sylfaen" w:hAnsi="Sylfaen" w:cs="Sylfaen"/>
          <w:szCs w:val="21"/>
          <w:shd w:val="clear" w:color="auto" w:fill="FFFFFF"/>
          <w:lang w:val="ka-GE"/>
        </w:rPr>
        <w:t xml:space="preserve">%, 10 წლიანზე - </w:t>
      </w:r>
      <w:r w:rsidR="009C518D" w:rsidRPr="000F487B">
        <w:rPr>
          <w:rFonts w:ascii="Sylfaen" w:hAnsi="Sylfaen" w:cs="Sylfaen"/>
          <w:szCs w:val="21"/>
          <w:shd w:val="clear" w:color="auto" w:fill="FFFFFF"/>
        </w:rPr>
        <w:t>8</w:t>
      </w:r>
      <w:r w:rsidR="00396821" w:rsidRPr="000F487B">
        <w:rPr>
          <w:rFonts w:ascii="Sylfaen" w:hAnsi="Sylfaen" w:cs="Sylfaen"/>
          <w:szCs w:val="21"/>
          <w:shd w:val="clear" w:color="auto" w:fill="FFFFFF"/>
          <w:lang w:val="ka-GE"/>
        </w:rPr>
        <w:t>.</w:t>
      </w:r>
      <w:r w:rsidR="00883FDF">
        <w:rPr>
          <w:rFonts w:ascii="Sylfaen" w:hAnsi="Sylfaen" w:cs="Sylfaen"/>
          <w:szCs w:val="21"/>
          <w:shd w:val="clear" w:color="auto" w:fill="FFFFFF"/>
          <w:lang w:val="ka-GE"/>
        </w:rPr>
        <w:t>9</w:t>
      </w:r>
      <w:r w:rsidR="00396821" w:rsidRPr="000F487B">
        <w:rPr>
          <w:rFonts w:ascii="Sylfaen" w:hAnsi="Sylfaen" w:cs="Sylfaen"/>
          <w:szCs w:val="21"/>
          <w:shd w:val="clear" w:color="auto" w:fill="FFFFFF"/>
        </w:rPr>
        <w:t>%</w:t>
      </w:r>
      <w:r w:rsidR="00396821" w:rsidRPr="000F487B">
        <w:rPr>
          <w:rFonts w:ascii="Sylfaen" w:hAnsi="Sylfaen" w:cs="Sylfaen"/>
          <w:szCs w:val="21"/>
          <w:shd w:val="clear" w:color="auto" w:fill="FFFFFF"/>
          <w:lang w:val="ka-GE"/>
        </w:rPr>
        <w:t xml:space="preserve">. </w:t>
      </w:r>
    </w:p>
    <w:p w:rsidR="00396821" w:rsidRPr="000F487B" w:rsidRDefault="00396821" w:rsidP="00396821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Sylfaen" w:hAnsi="Sylfaen" w:cs="Sylfaen"/>
          <w:shd w:val="clear" w:color="auto" w:fill="FFFFFF"/>
        </w:rPr>
      </w:pPr>
      <w:r w:rsidRPr="000F487B">
        <w:rPr>
          <w:rFonts w:ascii="Sylfaen" w:hAnsi="Sylfaen" w:cs="Sylfaen"/>
          <w:shd w:val="clear" w:color="auto" w:fill="FFFFFF"/>
          <w:lang w:val="ka-GE"/>
        </w:rPr>
        <w:t>ფასიანი ქაღალდების გამოშვების შედეგად მთავრობის საშინაო ვალის ნაშთმა 202</w:t>
      </w:r>
      <w:r w:rsidR="009D05FD" w:rsidRPr="000F487B">
        <w:rPr>
          <w:rFonts w:ascii="Sylfaen" w:hAnsi="Sylfaen" w:cs="Sylfaen"/>
          <w:shd w:val="clear" w:color="auto" w:fill="FFFFFF"/>
          <w:lang w:val="ka-GE"/>
        </w:rPr>
        <w:t>1</w:t>
      </w:r>
      <w:r w:rsidRPr="000F487B">
        <w:rPr>
          <w:rFonts w:ascii="Sylfaen" w:hAnsi="Sylfaen" w:cs="Sylfaen"/>
          <w:shd w:val="clear" w:color="auto" w:fill="FFFFFF"/>
          <w:lang w:val="ka-GE"/>
        </w:rPr>
        <w:t xml:space="preserve"> წლის </w:t>
      </w:r>
      <w:r w:rsidR="00883FDF">
        <w:rPr>
          <w:rFonts w:ascii="Sylfaen" w:hAnsi="Sylfaen" w:cs="Sylfaen"/>
          <w:szCs w:val="21"/>
          <w:shd w:val="clear" w:color="auto" w:fill="FFFFFF"/>
          <w:lang w:val="ka-GE"/>
        </w:rPr>
        <w:t>3</w:t>
      </w:r>
      <w:r w:rsidR="00883FDF">
        <w:rPr>
          <w:rFonts w:ascii="Sylfaen" w:hAnsi="Sylfaen" w:cs="Sylfaen"/>
          <w:szCs w:val="21"/>
          <w:shd w:val="clear" w:color="auto" w:fill="FFFFFF"/>
        </w:rPr>
        <w:t xml:space="preserve">0 </w:t>
      </w:r>
      <w:r w:rsidR="00883FDF">
        <w:rPr>
          <w:rFonts w:ascii="Sylfaen" w:hAnsi="Sylfaen" w:cs="Sylfaen"/>
          <w:szCs w:val="21"/>
          <w:shd w:val="clear" w:color="auto" w:fill="FFFFFF"/>
          <w:lang w:val="ka-GE"/>
        </w:rPr>
        <w:t>სექტემბრის</w:t>
      </w:r>
      <w:r w:rsidRPr="000F487B">
        <w:rPr>
          <w:rFonts w:ascii="Sylfaen" w:hAnsi="Sylfaen" w:cs="Sylfaen"/>
          <w:shd w:val="clear" w:color="auto" w:fill="FFFFFF"/>
          <w:lang w:val="ka-GE"/>
        </w:rPr>
        <w:t xml:space="preserve"> მდგომარეობით შეადგინა </w:t>
      </w:r>
      <w:r w:rsidR="003150E3" w:rsidRPr="000F487B">
        <w:rPr>
          <w:rFonts w:ascii="Sylfaen" w:hAnsi="Sylfaen" w:cs="Sylfaen"/>
          <w:shd w:val="clear" w:color="auto" w:fill="FFFFFF"/>
          <w:lang w:val="ka-GE"/>
        </w:rPr>
        <w:t>5</w:t>
      </w:r>
      <w:r w:rsidR="008739E5" w:rsidRPr="000F487B">
        <w:rPr>
          <w:rFonts w:ascii="Sylfaen" w:hAnsi="Sylfaen" w:cs="Sylfaen"/>
          <w:shd w:val="clear" w:color="auto" w:fill="FFFFFF"/>
        </w:rPr>
        <w:t xml:space="preserve"> </w:t>
      </w:r>
      <w:r w:rsidR="00883FDF">
        <w:rPr>
          <w:rFonts w:ascii="Sylfaen" w:hAnsi="Sylfaen" w:cs="Sylfaen"/>
          <w:shd w:val="clear" w:color="auto" w:fill="FFFFFF"/>
          <w:lang w:val="ka-GE"/>
        </w:rPr>
        <w:t>507</w:t>
      </w:r>
      <w:r w:rsidR="009E10CF" w:rsidRPr="000F487B">
        <w:rPr>
          <w:rFonts w:ascii="Sylfaen" w:hAnsi="Sylfaen" w:cs="Sylfaen"/>
          <w:shd w:val="clear" w:color="auto" w:fill="FFFFFF"/>
        </w:rPr>
        <w:t>.</w:t>
      </w:r>
      <w:r w:rsidR="00883FDF">
        <w:rPr>
          <w:rFonts w:ascii="Sylfaen" w:hAnsi="Sylfaen" w:cs="Sylfaen"/>
          <w:shd w:val="clear" w:color="auto" w:fill="FFFFFF"/>
          <w:lang w:val="ka-GE"/>
        </w:rPr>
        <w:t>1</w:t>
      </w:r>
      <w:r w:rsidRPr="000F487B">
        <w:rPr>
          <w:rFonts w:ascii="Sylfaen" w:hAnsi="Sylfaen" w:cs="Sylfaen"/>
          <w:shd w:val="clear" w:color="auto" w:fill="FFFFFF"/>
          <w:lang w:val="ka-GE"/>
        </w:rPr>
        <w:t xml:space="preserve"> მლნ ლარი (ფასიანი ქაღალდების დაუფარავი მოცულობა ნომინალებში - </w:t>
      </w:r>
      <w:r w:rsidR="008739E5" w:rsidRPr="000F487B">
        <w:rPr>
          <w:rFonts w:ascii="Sylfaen" w:hAnsi="Sylfaen" w:cs="Sylfaen"/>
          <w:shd w:val="clear" w:color="auto" w:fill="FFFFFF"/>
          <w:lang w:val="ka-GE"/>
        </w:rPr>
        <w:t xml:space="preserve">5 </w:t>
      </w:r>
      <w:r w:rsidR="00883FDF">
        <w:rPr>
          <w:rFonts w:ascii="Sylfaen" w:hAnsi="Sylfaen" w:cs="Sylfaen"/>
          <w:shd w:val="clear" w:color="auto" w:fill="FFFFFF"/>
          <w:lang w:val="ka-GE"/>
        </w:rPr>
        <w:t>456</w:t>
      </w:r>
      <w:r w:rsidR="003150E3" w:rsidRPr="000F487B">
        <w:rPr>
          <w:rFonts w:ascii="Sylfaen" w:hAnsi="Sylfaen" w:cs="Sylfaen"/>
          <w:shd w:val="clear" w:color="auto" w:fill="FFFFFF"/>
          <w:lang w:val="ka-GE"/>
        </w:rPr>
        <w:t>.</w:t>
      </w:r>
      <w:r w:rsidR="00883FDF">
        <w:rPr>
          <w:rFonts w:ascii="Sylfaen" w:hAnsi="Sylfaen" w:cs="Sylfaen"/>
          <w:shd w:val="clear" w:color="auto" w:fill="FFFFFF"/>
          <w:lang w:val="ka-GE"/>
        </w:rPr>
        <w:t>8</w:t>
      </w:r>
      <w:r w:rsidRPr="000F487B">
        <w:rPr>
          <w:rFonts w:ascii="Sylfaen" w:hAnsi="Sylfaen" w:cs="Sylfaen"/>
          <w:shd w:val="clear" w:color="auto" w:fill="FFFFFF"/>
          <w:lang w:val="ka-GE"/>
        </w:rPr>
        <w:t xml:space="preserve"> მლნ ლარი და </w:t>
      </w:r>
      <w:r w:rsidRPr="000F487B">
        <w:rPr>
          <w:rFonts w:ascii="Sylfaen" w:hAnsi="Sylfaen"/>
          <w:szCs w:val="21"/>
          <w:shd w:val="clear" w:color="auto" w:fill="FFFFFF"/>
          <w:lang w:val="ka-GE"/>
        </w:rPr>
        <w:t xml:space="preserve">საბიუჯეტო ორგანიზაციების სესხის სახით არსებულ ნაშთი - </w:t>
      </w:r>
      <w:r w:rsidR="00883FDF">
        <w:rPr>
          <w:rFonts w:ascii="Sylfaen" w:hAnsi="Sylfaen"/>
          <w:szCs w:val="21"/>
          <w:shd w:val="clear" w:color="auto" w:fill="FFFFFF"/>
          <w:lang w:val="ka-GE"/>
        </w:rPr>
        <w:t>38</w:t>
      </w:r>
      <w:r w:rsidR="005C33E2" w:rsidRPr="000F487B">
        <w:rPr>
          <w:rFonts w:ascii="Sylfaen" w:hAnsi="Sylfaen"/>
          <w:szCs w:val="21"/>
          <w:shd w:val="clear" w:color="auto" w:fill="FFFFFF"/>
        </w:rPr>
        <w:t>.</w:t>
      </w:r>
      <w:r w:rsidR="00883FDF">
        <w:rPr>
          <w:rFonts w:ascii="Sylfaen" w:hAnsi="Sylfaen"/>
          <w:szCs w:val="21"/>
          <w:shd w:val="clear" w:color="auto" w:fill="FFFFFF"/>
          <w:lang w:val="ka-GE"/>
        </w:rPr>
        <w:t>8</w:t>
      </w:r>
      <w:r w:rsidRPr="000F487B">
        <w:rPr>
          <w:rFonts w:ascii="Sylfaen" w:hAnsi="Sylfaen"/>
          <w:szCs w:val="21"/>
          <w:shd w:val="clear" w:color="auto" w:fill="FFFFFF"/>
          <w:lang w:val="ka-GE"/>
        </w:rPr>
        <w:t xml:space="preserve"> მლნ ლარი</w:t>
      </w:r>
      <w:r w:rsidRPr="000F487B">
        <w:rPr>
          <w:rFonts w:ascii="Sylfaen" w:hAnsi="Sylfaen" w:cs="Sylfaen"/>
          <w:shd w:val="clear" w:color="auto" w:fill="FFFFFF"/>
          <w:lang w:val="ka-GE"/>
        </w:rPr>
        <w:t xml:space="preserve">), აქედან </w:t>
      </w:r>
      <w:r w:rsidR="003150E3" w:rsidRPr="000F487B">
        <w:rPr>
          <w:rFonts w:ascii="Sylfaen" w:hAnsi="Sylfaen" w:cs="Sylfaen"/>
          <w:shd w:val="clear" w:color="auto" w:fill="FFFFFF"/>
          <w:lang w:val="ka-GE"/>
        </w:rPr>
        <w:t>5</w:t>
      </w:r>
      <w:r w:rsidR="008739E5" w:rsidRPr="000F487B">
        <w:rPr>
          <w:rFonts w:ascii="Sylfaen" w:hAnsi="Sylfaen" w:cs="Sylfaen"/>
          <w:shd w:val="clear" w:color="auto" w:fill="FFFFFF"/>
        </w:rPr>
        <w:t xml:space="preserve"> </w:t>
      </w:r>
      <w:r w:rsidR="00883FDF">
        <w:rPr>
          <w:rFonts w:ascii="Sylfaen" w:hAnsi="Sylfaen" w:cs="Sylfaen"/>
          <w:shd w:val="clear" w:color="auto" w:fill="FFFFFF"/>
          <w:lang w:val="ka-GE"/>
        </w:rPr>
        <w:t>147</w:t>
      </w:r>
      <w:r w:rsidR="003150E3" w:rsidRPr="000F487B">
        <w:rPr>
          <w:rFonts w:ascii="Sylfaen" w:hAnsi="Sylfaen" w:cs="Sylfaen"/>
          <w:shd w:val="clear" w:color="auto" w:fill="FFFFFF"/>
          <w:lang w:val="ka-GE"/>
        </w:rPr>
        <w:t>.</w:t>
      </w:r>
      <w:r w:rsidR="00883FDF">
        <w:rPr>
          <w:rFonts w:ascii="Sylfaen" w:hAnsi="Sylfaen" w:cs="Sylfaen"/>
          <w:shd w:val="clear" w:color="auto" w:fill="FFFFFF"/>
          <w:lang w:val="ka-GE"/>
        </w:rPr>
        <w:t>5</w:t>
      </w:r>
      <w:r w:rsidRPr="000F487B">
        <w:rPr>
          <w:rFonts w:ascii="Sylfaen" w:hAnsi="Sylfaen" w:cs="Sylfaen"/>
          <w:shd w:val="clear" w:color="auto" w:fill="FFFFFF"/>
          <w:lang w:val="ka-GE"/>
        </w:rPr>
        <w:t xml:space="preserve"> მლნ ლარი წარმოადგენს ნაშთს სახაზინო ვალდებულებების და ობლიგაციების ნაწილში, </w:t>
      </w:r>
      <w:r w:rsidR="00883FDF">
        <w:rPr>
          <w:rFonts w:ascii="Sylfaen" w:hAnsi="Sylfaen" w:cs="Sylfaen"/>
          <w:shd w:val="clear" w:color="auto" w:fill="FFFFFF"/>
          <w:lang w:val="ka-GE"/>
        </w:rPr>
        <w:t>320</w:t>
      </w:r>
      <w:r w:rsidRPr="000F487B">
        <w:rPr>
          <w:rFonts w:ascii="Sylfaen" w:hAnsi="Sylfaen" w:cs="Sylfaen"/>
          <w:shd w:val="clear" w:color="auto" w:fill="FFFFFF"/>
          <w:lang w:val="ka-GE"/>
        </w:rPr>
        <w:t xml:space="preserve">.8 მლნ ლარი - „ობლიგაცია სებ-სთვის და ღია ბაზრის ოპერაციებისათვის“ ნაწილში და </w:t>
      </w:r>
      <w:r w:rsidRPr="000F487B">
        <w:rPr>
          <w:rFonts w:ascii="Sylfaen" w:hAnsi="Sylfaen"/>
          <w:szCs w:val="21"/>
          <w:shd w:val="clear" w:color="auto" w:fill="FFFFFF"/>
          <w:lang w:val="ka-GE"/>
        </w:rPr>
        <w:t xml:space="preserve">საბიუჯეტო ორგანიზაციების სესხის სახით არსებულ ნაშთი - </w:t>
      </w:r>
      <w:r w:rsidR="00883FDF">
        <w:rPr>
          <w:rFonts w:ascii="Sylfaen" w:hAnsi="Sylfaen"/>
          <w:szCs w:val="21"/>
          <w:shd w:val="clear" w:color="auto" w:fill="FFFFFF"/>
          <w:lang w:val="ka-GE"/>
        </w:rPr>
        <w:t>38</w:t>
      </w:r>
      <w:r w:rsidR="00B4541C" w:rsidRPr="000F487B">
        <w:rPr>
          <w:rFonts w:ascii="Sylfaen" w:hAnsi="Sylfaen"/>
          <w:szCs w:val="21"/>
          <w:shd w:val="clear" w:color="auto" w:fill="FFFFFF"/>
          <w:lang w:val="ka-GE"/>
        </w:rPr>
        <w:t>.</w:t>
      </w:r>
      <w:r w:rsidR="00883FDF">
        <w:rPr>
          <w:rFonts w:ascii="Sylfaen" w:hAnsi="Sylfaen"/>
          <w:szCs w:val="21"/>
          <w:shd w:val="clear" w:color="auto" w:fill="FFFFFF"/>
          <w:lang w:val="ka-GE"/>
        </w:rPr>
        <w:t>8</w:t>
      </w:r>
      <w:r w:rsidRPr="000F487B">
        <w:rPr>
          <w:rFonts w:ascii="Sylfaen" w:hAnsi="Sylfaen"/>
          <w:szCs w:val="21"/>
          <w:shd w:val="clear" w:color="auto" w:fill="FFFFFF"/>
          <w:lang w:val="ka-GE"/>
        </w:rPr>
        <w:t xml:space="preserve"> მლნ ლარი.</w:t>
      </w:r>
    </w:p>
    <w:p w:rsidR="00396821" w:rsidRPr="000F487B" w:rsidRDefault="00396821" w:rsidP="00396821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center"/>
        <w:rPr>
          <w:rFonts w:ascii="Sylfaen" w:hAnsi="Sylfaen" w:cs="Sylfaen"/>
          <w:b/>
          <w:szCs w:val="18"/>
          <w:shd w:val="clear" w:color="auto" w:fill="FFFFFF"/>
          <w:lang w:val="ka-GE"/>
        </w:rPr>
      </w:pPr>
    </w:p>
    <w:p w:rsidR="00396821" w:rsidRPr="000F487B" w:rsidRDefault="00396821" w:rsidP="00396821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center"/>
        <w:rPr>
          <w:rFonts w:ascii="Sylfaen" w:hAnsi="Sylfaen" w:cs="Sylfaen"/>
          <w:b/>
          <w:szCs w:val="18"/>
          <w:shd w:val="clear" w:color="auto" w:fill="FFFFFF"/>
          <w:lang w:val="ka-GE"/>
        </w:rPr>
      </w:pPr>
    </w:p>
    <w:p w:rsidR="00396821" w:rsidRPr="000F487B" w:rsidRDefault="00396821" w:rsidP="00396821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center"/>
        <w:rPr>
          <w:rFonts w:ascii="Sylfaen" w:hAnsi="Sylfaen" w:cs="Sylfaen"/>
          <w:b/>
          <w:szCs w:val="18"/>
          <w:shd w:val="clear" w:color="auto" w:fill="FFFFFF"/>
          <w:lang w:val="ka-GE"/>
        </w:rPr>
      </w:pPr>
      <w:r w:rsidRPr="000F487B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ფასიანი ქაღალდების დაუფარავი მოცულობა ნომინალებში ვადის და ტიპის მიხედვით და საბიუჯეტო ორგანიზაციების სესხის სახით არსებული ვალის ნაშთი </w:t>
      </w:r>
    </w:p>
    <w:p w:rsidR="00396821" w:rsidRPr="000F487B" w:rsidRDefault="00B4541C" w:rsidP="00396821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center"/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</w:pPr>
      <w:r w:rsidRPr="000F487B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>202</w:t>
      </w:r>
      <w:r w:rsidR="00D82730" w:rsidRPr="000F487B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>1</w:t>
      </w:r>
      <w:r w:rsidR="00396821" w:rsidRPr="000F487B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 xml:space="preserve"> წლის </w:t>
      </w:r>
      <w:r w:rsidR="00883FDF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 xml:space="preserve">30 სექტემბრის </w:t>
      </w:r>
      <w:r w:rsidR="00396821" w:rsidRPr="000F487B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>მდგომარეობით</w:t>
      </w:r>
    </w:p>
    <w:p w:rsidR="00396821" w:rsidRPr="000F487B" w:rsidRDefault="00396821" w:rsidP="00396821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center"/>
        <w:rPr>
          <w:rFonts w:ascii="Sylfaen" w:hAnsi="Sylfaen" w:cs="Sylfaen"/>
          <w:b/>
          <w:sz w:val="20"/>
          <w:szCs w:val="20"/>
          <w:shd w:val="clear" w:color="auto" w:fill="FFFFFF"/>
        </w:rPr>
      </w:pPr>
    </w:p>
    <w:p w:rsidR="00396821" w:rsidRPr="00B73E97" w:rsidRDefault="00396821" w:rsidP="002B6702">
      <w:pPr>
        <w:tabs>
          <w:tab w:val="left" w:pos="0"/>
        </w:tabs>
        <w:spacing w:after="0" w:line="240" w:lineRule="auto"/>
        <w:ind w:right="270" w:firstLine="720"/>
        <w:jc w:val="right"/>
        <w:rPr>
          <w:rFonts w:ascii="Sylfaen" w:hAnsi="Sylfaen"/>
          <w:b/>
          <w:i/>
          <w:noProof/>
          <w:color w:val="000000"/>
          <w:sz w:val="18"/>
          <w:szCs w:val="18"/>
          <w:lang w:val="ka-GE"/>
        </w:rPr>
      </w:pPr>
      <w:r w:rsidRPr="000F487B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  </w:t>
      </w:r>
      <w:r w:rsidRPr="000F487B">
        <w:rPr>
          <w:rFonts w:ascii="Sylfaen" w:hAnsi="Sylfaen" w:cs="Sylfaen"/>
          <w:b/>
          <w:szCs w:val="18"/>
          <w:shd w:val="clear" w:color="auto" w:fill="FFFFFF"/>
        </w:rPr>
        <w:tab/>
      </w:r>
      <w:r w:rsidR="00AD59D0" w:rsidRPr="000F487B">
        <w:rPr>
          <w:rFonts w:ascii="Sylfaen" w:hAnsi="Sylfaen" w:cs="Sylfaen"/>
          <w:b/>
          <w:szCs w:val="18"/>
          <w:shd w:val="clear" w:color="auto" w:fill="FFFFFF"/>
        </w:rPr>
        <w:t xml:space="preserve">    </w:t>
      </w:r>
      <w:r w:rsidRPr="000F487B">
        <w:rPr>
          <w:rFonts w:ascii="Sylfaen" w:hAnsi="Sylfaen"/>
          <w:b/>
          <w:i/>
          <w:noProof/>
          <w:color w:val="000000"/>
          <w:sz w:val="18"/>
          <w:szCs w:val="18"/>
          <w:lang w:val="ka-GE"/>
        </w:rPr>
        <w:t xml:space="preserve"> ათასი ლა</w:t>
      </w:r>
      <w:r w:rsidRPr="00B73E97">
        <w:rPr>
          <w:rFonts w:ascii="Sylfaen" w:hAnsi="Sylfaen"/>
          <w:b/>
          <w:i/>
          <w:noProof/>
          <w:color w:val="000000"/>
          <w:sz w:val="18"/>
          <w:szCs w:val="18"/>
          <w:lang w:val="ka-GE"/>
        </w:rPr>
        <w:t>რი</w:t>
      </w:r>
    </w:p>
    <w:tbl>
      <w:tblPr>
        <w:tblStyle w:val="TableGrid"/>
        <w:tblW w:w="4828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242"/>
        <w:gridCol w:w="2456"/>
      </w:tblGrid>
      <w:tr w:rsidR="009E10CF" w:rsidRPr="002B3AB0" w:rsidTr="0058522A">
        <w:trPr>
          <w:trHeight w:val="343"/>
          <w:jc w:val="center"/>
        </w:trPr>
        <w:tc>
          <w:tcPr>
            <w:tcW w:w="3734" w:type="pct"/>
            <w:vAlign w:val="center"/>
            <w:hideMark/>
          </w:tcPr>
          <w:p w:rsidR="009E10CF" w:rsidRPr="00C24A78" w:rsidRDefault="009E10CF" w:rsidP="009E10CF">
            <w:pPr>
              <w:rPr>
                <w:rFonts w:eastAsia="Times New Roman" w:cstheme="minorHAnsi"/>
                <w:b/>
                <w:bCs/>
                <w:sz w:val="18"/>
                <w:szCs w:val="18"/>
                <w:lang w:val="ka-GE"/>
              </w:rPr>
            </w:pPr>
            <w:r w:rsidRPr="00C24A78">
              <w:rPr>
                <w:rFonts w:eastAsia="Times New Roman" w:cstheme="minorHAnsi"/>
                <w:b/>
                <w:bCs/>
                <w:sz w:val="20"/>
                <w:szCs w:val="18"/>
                <w:lang w:val="ka-GE"/>
              </w:rPr>
              <w:t>სულ</w:t>
            </w:r>
          </w:p>
        </w:tc>
        <w:tc>
          <w:tcPr>
            <w:tcW w:w="1266" w:type="pct"/>
            <w:vAlign w:val="center"/>
            <w:hideMark/>
          </w:tcPr>
          <w:p w:rsidR="009E10CF" w:rsidRPr="002B3AB0" w:rsidRDefault="009E10CF" w:rsidP="00883FDF">
            <w:pPr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2B3AB0">
              <w:rPr>
                <w:rFonts w:cstheme="minorHAnsi"/>
                <w:b/>
                <w:bCs/>
                <w:sz w:val="20"/>
                <w:szCs w:val="18"/>
              </w:rPr>
              <w:t>5,</w:t>
            </w:r>
            <w:r w:rsidR="00883FDF" w:rsidRPr="002B3AB0">
              <w:rPr>
                <w:rFonts w:cstheme="minorHAnsi"/>
                <w:b/>
                <w:bCs/>
                <w:sz w:val="20"/>
                <w:szCs w:val="18"/>
              </w:rPr>
              <w:t>495</w:t>
            </w:r>
            <w:r w:rsidRPr="002B3AB0">
              <w:rPr>
                <w:rFonts w:cstheme="minorHAnsi"/>
                <w:b/>
                <w:bCs/>
                <w:sz w:val="20"/>
                <w:szCs w:val="18"/>
              </w:rPr>
              <w:t>,</w:t>
            </w:r>
            <w:r w:rsidR="00883FDF" w:rsidRPr="002B3AB0">
              <w:rPr>
                <w:rFonts w:cstheme="minorHAnsi"/>
                <w:b/>
                <w:bCs/>
                <w:sz w:val="20"/>
                <w:szCs w:val="18"/>
              </w:rPr>
              <w:t>516</w:t>
            </w:r>
            <w:r w:rsidRPr="002B3AB0">
              <w:rPr>
                <w:rFonts w:cstheme="minorHAnsi"/>
                <w:b/>
                <w:bCs/>
                <w:sz w:val="20"/>
                <w:szCs w:val="18"/>
              </w:rPr>
              <w:t>.</w:t>
            </w:r>
            <w:r w:rsidR="00883FDF" w:rsidRPr="002B3AB0">
              <w:rPr>
                <w:rFonts w:cstheme="minorHAnsi"/>
                <w:b/>
                <w:bCs/>
                <w:sz w:val="20"/>
                <w:szCs w:val="18"/>
              </w:rPr>
              <w:t>4</w:t>
            </w:r>
          </w:p>
        </w:tc>
      </w:tr>
      <w:tr w:rsidR="009E10CF" w:rsidRPr="002B3AB0" w:rsidTr="0058522A">
        <w:trPr>
          <w:trHeight w:val="288"/>
          <w:jc w:val="center"/>
        </w:trPr>
        <w:tc>
          <w:tcPr>
            <w:tcW w:w="3734" w:type="pct"/>
            <w:vAlign w:val="center"/>
            <w:hideMark/>
          </w:tcPr>
          <w:p w:rsidR="009E10CF" w:rsidRPr="002B3AB0" w:rsidRDefault="009E10CF" w:rsidP="009E10CF">
            <w:pPr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proofErr w:type="spellStart"/>
            <w:r w:rsidRPr="002B3AB0">
              <w:rPr>
                <w:rFonts w:eastAsia="Times New Roman" w:cstheme="minorHAnsi"/>
                <w:b/>
                <w:bCs/>
                <w:sz w:val="18"/>
                <w:szCs w:val="18"/>
              </w:rPr>
              <w:t>სახაზინო</w:t>
            </w:r>
            <w:proofErr w:type="spellEnd"/>
            <w:r w:rsidRPr="002B3AB0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B3AB0">
              <w:rPr>
                <w:rFonts w:eastAsia="Times New Roman" w:cstheme="minorHAnsi"/>
                <w:b/>
                <w:bCs/>
                <w:sz w:val="18"/>
                <w:szCs w:val="18"/>
              </w:rPr>
              <w:t>ფასიანი</w:t>
            </w:r>
            <w:proofErr w:type="spellEnd"/>
            <w:r w:rsidRPr="002B3AB0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B3AB0">
              <w:rPr>
                <w:rFonts w:eastAsia="Times New Roman" w:cstheme="minorHAnsi"/>
                <w:b/>
                <w:bCs/>
                <w:sz w:val="18"/>
                <w:szCs w:val="18"/>
              </w:rPr>
              <w:t>ქაღალდები</w:t>
            </w:r>
            <w:proofErr w:type="spellEnd"/>
          </w:p>
        </w:tc>
        <w:tc>
          <w:tcPr>
            <w:tcW w:w="1266" w:type="pct"/>
            <w:vAlign w:val="center"/>
            <w:hideMark/>
          </w:tcPr>
          <w:p w:rsidR="009E10CF" w:rsidRPr="002B3AB0" w:rsidRDefault="009E10CF" w:rsidP="00883FDF">
            <w:pPr>
              <w:ind w:right="45" w:firstLineChars="100" w:firstLine="181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2B3AB0">
              <w:rPr>
                <w:rFonts w:cstheme="minorHAnsi"/>
                <w:b/>
                <w:bCs/>
                <w:sz w:val="18"/>
                <w:szCs w:val="18"/>
              </w:rPr>
              <w:t>5,</w:t>
            </w:r>
            <w:r w:rsidR="00883FDF" w:rsidRPr="002B3AB0">
              <w:rPr>
                <w:rFonts w:cstheme="minorHAnsi"/>
                <w:b/>
                <w:bCs/>
                <w:sz w:val="18"/>
                <w:szCs w:val="18"/>
              </w:rPr>
              <w:t>135</w:t>
            </w:r>
            <w:r w:rsidRPr="002B3AB0">
              <w:rPr>
                <w:rFonts w:cstheme="minorHAnsi"/>
                <w:b/>
                <w:bCs/>
                <w:sz w:val="18"/>
                <w:szCs w:val="18"/>
              </w:rPr>
              <w:t>,</w:t>
            </w:r>
            <w:r w:rsidR="00883FDF" w:rsidRPr="002B3AB0">
              <w:rPr>
                <w:rFonts w:cstheme="minorHAnsi"/>
                <w:b/>
                <w:bCs/>
                <w:sz w:val="18"/>
                <w:szCs w:val="18"/>
              </w:rPr>
              <w:t>907</w:t>
            </w:r>
            <w:r w:rsidRPr="002B3AB0">
              <w:rPr>
                <w:rFonts w:cstheme="minorHAnsi"/>
                <w:b/>
                <w:bCs/>
                <w:sz w:val="18"/>
                <w:szCs w:val="18"/>
              </w:rPr>
              <w:t>.0</w:t>
            </w:r>
          </w:p>
        </w:tc>
      </w:tr>
      <w:tr w:rsidR="009E10CF" w:rsidRPr="002B3AB0" w:rsidTr="0058522A">
        <w:trPr>
          <w:trHeight w:val="288"/>
          <w:jc w:val="center"/>
        </w:trPr>
        <w:tc>
          <w:tcPr>
            <w:tcW w:w="3734" w:type="pct"/>
            <w:noWrap/>
            <w:vAlign w:val="center"/>
          </w:tcPr>
          <w:p w:rsidR="009E10CF" w:rsidRPr="002B3AB0" w:rsidRDefault="009E10CF" w:rsidP="009E10CF">
            <w:pPr>
              <w:ind w:left="341"/>
              <w:rPr>
                <w:rFonts w:eastAsia="Times New Roman" w:cstheme="minorHAnsi"/>
                <w:sz w:val="18"/>
                <w:szCs w:val="18"/>
              </w:rPr>
            </w:pPr>
            <w:r w:rsidRPr="002B3AB0">
              <w:rPr>
                <w:rFonts w:eastAsia="Times New Roman" w:cstheme="minorHAnsi"/>
                <w:sz w:val="18"/>
                <w:szCs w:val="18"/>
                <w:lang w:val="ka-GE"/>
              </w:rPr>
              <w:t>6</w:t>
            </w:r>
            <w:r w:rsidRPr="002B3AB0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2B3AB0">
              <w:rPr>
                <w:rFonts w:eastAsia="Times New Roman" w:cstheme="minorHAnsi"/>
                <w:sz w:val="18"/>
                <w:szCs w:val="18"/>
              </w:rPr>
              <w:t>თვის</w:t>
            </w:r>
            <w:proofErr w:type="spellEnd"/>
            <w:r w:rsidRPr="002B3AB0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2B3AB0">
              <w:rPr>
                <w:rFonts w:eastAsia="Times New Roman" w:cstheme="minorHAnsi"/>
                <w:sz w:val="18"/>
                <w:szCs w:val="18"/>
              </w:rPr>
              <w:t>ვადიანობის</w:t>
            </w:r>
            <w:proofErr w:type="spellEnd"/>
            <w:r w:rsidRPr="002B3AB0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2B3AB0">
              <w:rPr>
                <w:rFonts w:eastAsia="Times New Roman" w:cstheme="minorHAnsi"/>
                <w:sz w:val="18"/>
                <w:szCs w:val="18"/>
              </w:rPr>
              <w:t>სახაზინო</w:t>
            </w:r>
            <w:proofErr w:type="spellEnd"/>
            <w:r w:rsidRPr="002B3AB0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2B3AB0">
              <w:rPr>
                <w:rFonts w:eastAsia="Times New Roman" w:cstheme="minorHAnsi"/>
                <w:sz w:val="18"/>
                <w:szCs w:val="18"/>
              </w:rPr>
              <w:t>ვალდებულებები</w:t>
            </w:r>
            <w:proofErr w:type="spellEnd"/>
          </w:p>
        </w:tc>
        <w:tc>
          <w:tcPr>
            <w:tcW w:w="1266" w:type="pct"/>
            <w:vAlign w:val="center"/>
          </w:tcPr>
          <w:p w:rsidR="009E10CF" w:rsidRPr="002B3AB0" w:rsidRDefault="00883FDF" w:rsidP="009C518D">
            <w:pPr>
              <w:ind w:right="45"/>
              <w:jc w:val="right"/>
              <w:rPr>
                <w:rFonts w:cstheme="minorHAnsi"/>
                <w:sz w:val="18"/>
                <w:szCs w:val="18"/>
              </w:rPr>
            </w:pPr>
            <w:r w:rsidRPr="002B3AB0">
              <w:rPr>
                <w:rFonts w:cstheme="minorHAnsi"/>
                <w:sz w:val="18"/>
                <w:szCs w:val="18"/>
              </w:rPr>
              <w:t>7</w:t>
            </w:r>
            <w:r w:rsidR="00D82730" w:rsidRPr="002B3AB0">
              <w:rPr>
                <w:rFonts w:cstheme="minorHAnsi"/>
                <w:sz w:val="18"/>
                <w:szCs w:val="18"/>
              </w:rPr>
              <w:t>5</w:t>
            </w:r>
            <w:r w:rsidR="009E10CF" w:rsidRPr="002B3AB0">
              <w:rPr>
                <w:rFonts w:cstheme="minorHAnsi"/>
                <w:sz w:val="18"/>
                <w:szCs w:val="18"/>
              </w:rPr>
              <w:t>,</w:t>
            </w:r>
            <w:r w:rsidR="009C518D" w:rsidRPr="002B3AB0">
              <w:rPr>
                <w:rFonts w:cstheme="minorHAnsi"/>
                <w:sz w:val="18"/>
                <w:szCs w:val="18"/>
              </w:rPr>
              <w:t>000</w:t>
            </w:r>
            <w:r w:rsidR="009E10CF" w:rsidRPr="002B3AB0">
              <w:rPr>
                <w:rFonts w:cstheme="minorHAnsi"/>
                <w:sz w:val="18"/>
                <w:szCs w:val="18"/>
              </w:rPr>
              <w:t>.0</w:t>
            </w:r>
          </w:p>
        </w:tc>
      </w:tr>
      <w:tr w:rsidR="009E10CF" w:rsidRPr="002B3AB0" w:rsidTr="0058522A">
        <w:trPr>
          <w:trHeight w:val="288"/>
          <w:jc w:val="center"/>
        </w:trPr>
        <w:tc>
          <w:tcPr>
            <w:tcW w:w="3734" w:type="pct"/>
            <w:noWrap/>
            <w:vAlign w:val="center"/>
            <w:hideMark/>
          </w:tcPr>
          <w:p w:rsidR="009E10CF" w:rsidRPr="002B3AB0" w:rsidRDefault="009E10CF" w:rsidP="009E10CF">
            <w:pPr>
              <w:ind w:left="341"/>
              <w:rPr>
                <w:rFonts w:eastAsia="Times New Roman" w:cstheme="minorHAnsi"/>
                <w:sz w:val="18"/>
                <w:szCs w:val="18"/>
              </w:rPr>
            </w:pPr>
            <w:r w:rsidRPr="002B3AB0">
              <w:rPr>
                <w:rFonts w:eastAsia="Times New Roman" w:cstheme="minorHAnsi"/>
                <w:sz w:val="18"/>
                <w:szCs w:val="18"/>
                <w:lang w:val="ka-GE"/>
              </w:rPr>
              <w:t>12 თვის ვადიანობის სახაზინო ვალდებულებები</w:t>
            </w:r>
          </w:p>
        </w:tc>
        <w:tc>
          <w:tcPr>
            <w:tcW w:w="1266" w:type="pct"/>
            <w:vAlign w:val="center"/>
            <w:hideMark/>
          </w:tcPr>
          <w:p w:rsidR="009E10CF" w:rsidRPr="002B3AB0" w:rsidRDefault="00883FDF" w:rsidP="009C518D">
            <w:pPr>
              <w:ind w:right="45"/>
              <w:jc w:val="right"/>
              <w:rPr>
                <w:rFonts w:cstheme="minorHAnsi"/>
                <w:sz w:val="18"/>
                <w:szCs w:val="18"/>
              </w:rPr>
            </w:pPr>
            <w:r w:rsidRPr="002B3AB0">
              <w:rPr>
                <w:rFonts w:cstheme="minorHAnsi"/>
                <w:sz w:val="18"/>
                <w:szCs w:val="18"/>
              </w:rPr>
              <w:t>255</w:t>
            </w:r>
            <w:r w:rsidR="009E10CF" w:rsidRPr="002B3AB0">
              <w:rPr>
                <w:rFonts w:cstheme="minorHAnsi"/>
                <w:sz w:val="18"/>
                <w:szCs w:val="18"/>
              </w:rPr>
              <w:t>,</w:t>
            </w:r>
            <w:r w:rsidR="009C518D" w:rsidRPr="002B3AB0">
              <w:rPr>
                <w:rFonts w:cstheme="minorHAnsi"/>
                <w:sz w:val="18"/>
                <w:szCs w:val="18"/>
              </w:rPr>
              <w:t>000</w:t>
            </w:r>
            <w:r w:rsidR="009E10CF" w:rsidRPr="002B3AB0">
              <w:rPr>
                <w:rFonts w:cstheme="minorHAnsi"/>
                <w:sz w:val="18"/>
                <w:szCs w:val="18"/>
              </w:rPr>
              <w:t>.0</w:t>
            </w:r>
          </w:p>
        </w:tc>
      </w:tr>
      <w:tr w:rsidR="009E10CF" w:rsidRPr="002B3AB0" w:rsidTr="0058522A">
        <w:trPr>
          <w:trHeight w:val="288"/>
          <w:jc w:val="center"/>
        </w:trPr>
        <w:tc>
          <w:tcPr>
            <w:tcW w:w="3734" w:type="pct"/>
            <w:noWrap/>
            <w:vAlign w:val="center"/>
            <w:hideMark/>
          </w:tcPr>
          <w:p w:rsidR="009E10CF" w:rsidRPr="002B3AB0" w:rsidRDefault="009E10CF" w:rsidP="009E10CF">
            <w:pPr>
              <w:ind w:left="341"/>
              <w:rPr>
                <w:rFonts w:eastAsia="Times New Roman" w:cstheme="minorHAnsi"/>
                <w:sz w:val="18"/>
                <w:szCs w:val="18"/>
                <w:lang w:val="ka-GE"/>
              </w:rPr>
            </w:pPr>
            <w:r w:rsidRPr="002B3AB0">
              <w:rPr>
                <w:rFonts w:eastAsia="Times New Roman" w:cstheme="minorHAnsi"/>
                <w:sz w:val="18"/>
                <w:szCs w:val="18"/>
                <w:lang w:val="ka-GE"/>
              </w:rPr>
              <w:t xml:space="preserve">2 წლის ვადიანობის სახაზინო ობლიგაციები </w:t>
            </w:r>
          </w:p>
        </w:tc>
        <w:tc>
          <w:tcPr>
            <w:tcW w:w="1266" w:type="pct"/>
            <w:vAlign w:val="center"/>
            <w:hideMark/>
          </w:tcPr>
          <w:p w:rsidR="009E10CF" w:rsidRPr="002B3AB0" w:rsidRDefault="000625B2" w:rsidP="00D82730">
            <w:pPr>
              <w:ind w:right="45"/>
              <w:jc w:val="right"/>
              <w:rPr>
                <w:rFonts w:cstheme="minorHAnsi"/>
                <w:sz w:val="18"/>
                <w:szCs w:val="18"/>
              </w:rPr>
            </w:pPr>
            <w:r w:rsidRPr="002B3AB0">
              <w:rPr>
                <w:rFonts w:cstheme="minorHAnsi"/>
                <w:sz w:val="18"/>
                <w:szCs w:val="18"/>
              </w:rPr>
              <w:t>980</w:t>
            </w:r>
            <w:r w:rsidR="009E10CF" w:rsidRPr="002B3AB0">
              <w:rPr>
                <w:rFonts w:cstheme="minorHAnsi"/>
                <w:sz w:val="18"/>
                <w:szCs w:val="18"/>
              </w:rPr>
              <w:t>,0</w:t>
            </w:r>
            <w:r w:rsidR="008739E5" w:rsidRPr="002B3AB0">
              <w:rPr>
                <w:rFonts w:cstheme="minorHAnsi"/>
                <w:sz w:val="18"/>
                <w:szCs w:val="18"/>
              </w:rPr>
              <w:t>00</w:t>
            </w:r>
            <w:r w:rsidR="009E10CF" w:rsidRPr="002B3AB0">
              <w:rPr>
                <w:rFonts w:cstheme="minorHAnsi"/>
                <w:sz w:val="18"/>
                <w:szCs w:val="18"/>
              </w:rPr>
              <w:t>.0</w:t>
            </w:r>
          </w:p>
        </w:tc>
      </w:tr>
      <w:tr w:rsidR="009E10CF" w:rsidRPr="002B3AB0" w:rsidTr="0058522A">
        <w:trPr>
          <w:trHeight w:val="288"/>
          <w:jc w:val="center"/>
        </w:trPr>
        <w:tc>
          <w:tcPr>
            <w:tcW w:w="3734" w:type="pct"/>
            <w:noWrap/>
            <w:vAlign w:val="center"/>
            <w:hideMark/>
          </w:tcPr>
          <w:p w:rsidR="009E10CF" w:rsidRPr="002B3AB0" w:rsidRDefault="009E10CF" w:rsidP="009E10CF">
            <w:pPr>
              <w:ind w:left="341"/>
              <w:rPr>
                <w:rFonts w:eastAsia="Times New Roman" w:cstheme="minorHAnsi"/>
                <w:sz w:val="18"/>
                <w:szCs w:val="18"/>
                <w:lang w:val="ka-GE"/>
              </w:rPr>
            </w:pPr>
            <w:r w:rsidRPr="002B3AB0">
              <w:rPr>
                <w:rFonts w:eastAsia="Times New Roman" w:cstheme="minorHAnsi"/>
                <w:sz w:val="18"/>
                <w:szCs w:val="18"/>
                <w:lang w:val="ka-GE"/>
              </w:rPr>
              <w:t>5 წლის ვადიანობის სახაზინო ობლიგაციები</w:t>
            </w:r>
          </w:p>
        </w:tc>
        <w:tc>
          <w:tcPr>
            <w:tcW w:w="1266" w:type="pct"/>
            <w:vAlign w:val="center"/>
            <w:hideMark/>
          </w:tcPr>
          <w:p w:rsidR="009E10CF" w:rsidRPr="002B3AB0" w:rsidRDefault="009E10CF" w:rsidP="000625B2">
            <w:pPr>
              <w:ind w:right="45"/>
              <w:jc w:val="right"/>
              <w:rPr>
                <w:rFonts w:cstheme="minorHAnsi"/>
                <w:sz w:val="18"/>
                <w:szCs w:val="18"/>
              </w:rPr>
            </w:pPr>
            <w:r w:rsidRPr="002B3AB0">
              <w:rPr>
                <w:rFonts w:cstheme="minorHAnsi"/>
                <w:sz w:val="18"/>
                <w:szCs w:val="18"/>
              </w:rPr>
              <w:t>2,</w:t>
            </w:r>
            <w:r w:rsidR="000625B2" w:rsidRPr="002B3AB0">
              <w:rPr>
                <w:rFonts w:cstheme="minorHAnsi"/>
                <w:sz w:val="18"/>
                <w:szCs w:val="18"/>
              </w:rPr>
              <w:t>520</w:t>
            </w:r>
            <w:r w:rsidRPr="002B3AB0">
              <w:rPr>
                <w:rFonts w:cstheme="minorHAnsi"/>
                <w:sz w:val="18"/>
                <w:szCs w:val="18"/>
              </w:rPr>
              <w:t>,</w:t>
            </w:r>
            <w:r w:rsidR="000625B2" w:rsidRPr="002B3AB0">
              <w:rPr>
                <w:rFonts w:cstheme="minorHAnsi"/>
                <w:sz w:val="18"/>
                <w:szCs w:val="18"/>
              </w:rPr>
              <w:t>339</w:t>
            </w:r>
            <w:r w:rsidRPr="002B3AB0">
              <w:rPr>
                <w:rFonts w:cstheme="minorHAnsi"/>
                <w:sz w:val="18"/>
                <w:szCs w:val="18"/>
              </w:rPr>
              <w:t>.0</w:t>
            </w:r>
          </w:p>
        </w:tc>
      </w:tr>
      <w:tr w:rsidR="009E10CF" w:rsidRPr="002B3AB0" w:rsidTr="0058522A">
        <w:trPr>
          <w:trHeight w:val="288"/>
          <w:jc w:val="center"/>
        </w:trPr>
        <w:tc>
          <w:tcPr>
            <w:tcW w:w="3734" w:type="pct"/>
            <w:noWrap/>
            <w:vAlign w:val="center"/>
            <w:hideMark/>
          </w:tcPr>
          <w:p w:rsidR="009E10CF" w:rsidRPr="002B3AB0" w:rsidRDefault="009E10CF" w:rsidP="009E10CF">
            <w:pPr>
              <w:ind w:left="341"/>
              <w:rPr>
                <w:rFonts w:eastAsia="Times New Roman" w:cstheme="minorHAnsi"/>
                <w:sz w:val="18"/>
                <w:szCs w:val="18"/>
                <w:lang w:val="ka-GE"/>
              </w:rPr>
            </w:pPr>
            <w:r w:rsidRPr="002B3AB0">
              <w:rPr>
                <w:rFonts w:eastAsia="Times New Roman" w:cstheme="minorHAnsi"/>
                <w:sz w:val="18"/>
                <w:szCs w:val="18"/>
                <w:lang w:val="ka-GE"/>
              </w:rPr>
              <w:t>10 წლის ვადიანობის სახაზინო ობლიგაციები</w:t>
            </w:r>
          </w:p>
        </w:tc>
        <w:tc>
          <w:tcPr>
            <w:tcW w:w="1266" w:type="pct"/>
            <w:vAlign w:val="center"/>
            <w:hideMark/>
          </w:tcPr>
          <w:p w:rsidR="009E10CF" w:rsidRPr="002B3AB0" w:rsidRDefault="009E10CF" w:rsidP="000625B2">
            <w:pPr>
              <w:ind w:right="45"/>
              <w:jc w:val="right"/>
              <w:rPr>
                <w:rFonts w:cstheme="minorHAnsi"/>
                <w:sz w:val="18"/>
                <w:szCs w:val="18"/>
              </w:rPr>
            </w:pPr>
            <w:r w:rsidRPr="002B3AB0">
              <w:rPr>
                <w:rFonts w:cstheme="minorHAnsi"/>
                <w:sz w:val="18"/>
                <w:szCs w:val="18"/>
              </w:rPr>
              <w:t>1,</w:t>
            </w:r>
            <w:r w:rsidR="000625B2" w:rsidRPr="002B3AB0">
              <w:rPr>
                <w:rFonts w:cstheme="minorHAnsi"/>
                <w:sz w:val="18"/>
                <w:szCs w:val="18"/>
              </w:rPr>
              <w:t>305</w:t>
            </w:r>
            <w:r w:rsidRPr="002B3AB0">
              <w:rPr>
                <w:rFonts w:cstheme="minorHAnsi"/>
                <w:sz w:val="18"/>
                <w:szCs w:val="18"/>
              </w:rPr>
              <w:t>,</w:t>
            </w:r>
            <w:r w:rsidR="00D82730" w:rsidRPr="002B3AB0">
              <w:rPr>
                <w:rFonts w:cstheme="minorHAnsi"/>
                <w:sz w:val="18"/>
                <w:szCs w:val="18"/>
              </w:rPr>
              <w:t>568</w:t>
            </w:r>
            <w:r w:rsidRPr="002B3AB0">
              <w:rPr>
                <w:rFonts w:cstheme="minorHAnsi"/>
                <w:sz w:val="18"/>
                <w:szCs w:val="18"/>
              </w:rPr>
              <w:t>.0</w:t>
            </w:r>
          </w:p>
        </w:tc>
      </w:tr>
      <w:tr w:rsidR="009E10CF" w:rsidRPr="002B3AB0" w:rsidTr="0058522A">
        <w:trPr>
          <w:trHeight w:val="288"/>
          <w:jc w:val="center"/>
        </w:trPr>
        <w:tc>
          <w:tcPr>
            <w:tcW w:w="3734" w:type="pct"/>
            <w:vAlign w:val="center"/>
            <w:hideMark/>
          </w:tcPr>
          <w:p w:rsidR="009E10CF" w:rsidRPr="002B3AB0" w:rsidRDefault="009E10CF" w:rsidP="009E10CF">
            <w:pPr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proofErr w:type="spellStart"/>
            <w:r w:rsidRPr="002B3AB0">
              <w:rPr>
                <w:rFonts w:eastAsia="Times New Roman" w:cstheme="minorHAnsi"/>
                <w:b/>
                <w:bCs/>
                <w:sz w:val="18"/>
                <w:szCs w:val="18"/>
              </w:rPr>
              <w:t>სხვა</w:t>
            </w:r>
            <w:proofErr w:type="spellEnd"/>
            <w:r w:rsidRPr="002B3AB0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B3AB0">
              <w:rPr>
                <w:rFonts w:eastAsia="Times New Roman" w:cstheme="minorHAnsi"/>
                <w:b/>
                <w:bCs/>
                <w:sz w:val="18"/>
                <w:szCs w:val="18"/>
              </w:rPr>
              <w:t>ფასიანი</w:t>
            </w:r>
            <w:proofErr w:type="spellEnd"/>
            <w:r w:rsidRPr="002B3AB0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B3AB0">
              <w:rPr>
                <w:rFonts w:eastAsia="Times New Roman" w:cstheme="minorHAnsi"/>
                <w:b/>
                <w:bCs/>
                <w:sz w:val="18"/>
                <w:szCs w:val="18"/>
              </w:rPr>
              <w:t>ქაღალდები</w:t>
            </w:r>
            <w:proofErr w:type="spellEnd"/>
          </w:p>
        </w:tc>
        <w:tc>
          <w:tcPr>
            <w:tcW w:w="1266" w:type="pct"/>
            <w:vAlign w:val="center"/>
          </w:tcPr>
          <w:p w:rsidR="009E10CF" w:rsidRPr="002B3AB0" w:rsidRDefault="008739E5" w:rsidP="00D82730">
            <w:pPr>
              <w:ind w:right="45" w:firstLineChars="100" w:firstLine="181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2B3AB0">
              <w:rPr>
                <w:rFonts w:cstheme="minorHAnsi"/>
                <w:b/>
                <w:bCs/>
                <w:sz w:val="18"/>
                <w:szCs w:val="18"/>
              </w:rPr>
              <w:t>3</w:t>
            </w:r>
            <w:r w:rsidR="00D82730" w:rsidRPr="002B3AB0">
              <w:rPr>
                <w:rFonts w:cstheme="minorHAnsi"/>
                <w:b/>
                <w:bCs/>
                <w:sz w:val="18"/>
                <w:szCs w:val="18"/>
              </w:rPr>
              <w:t>2</w:t>
            </w:r>
            <w:r w:rsidR="000625B2" w:rsidRPr="002B3AB0">
              <w:rPr>
                <w:rFonts w:cstheme="minorHAnsi"/>
                <w:b/>
                <w:bCs/>
                <w:sz w:val="18"/>
                <w:szCs w:val="18"/>
              </w:rPr>
              <w:t>0</w:t>
            </w:r>
            <w:r w:rsidRPr="002B3AB0">
              <w:rPr>
                <w:rFonts w:cstheme="minorHAnsi"/>
                <w:b/>
                <w:bCs/>
                <w:sz w:val="18"/>
                <w:szCs w:val="18"/>
              </w:rPr>
              <w:t>,846.0</w:t>
            </w:r>
          </w:p>
        </w:tc>
      </w:tr>
      <w:tr w:rsidR="009E10CF" w:rsidRPr="002B3AB0" w:rsidTr="0058522A">
        <w:trPr>
          <w:trHeight w:val="288"/>
          <w:jc w:val="center"/>
        </w:trPr>
        <w:tc>
          <w:tcPr>
            <w:tcW w:w="3734" w:type="pct"/>
            <w:vAlign w:val="center"/>
            <w:hideMark/>
          </w:tcPr>
          <w:p w:rsidR="009E10CF" w:rsidRPr="002B3AB0" w:rsidRDefault="009E10CF" w:rsidP="009E10CF">
            <w:pPr>
              <w:ind w:left="341"/>
              <w:rPr>
                <w:rFonts w:eastAsia="Times New Roman" w:cstheme="minorHAnsi"/>
                <w:sz w:val="18"/>
                <w:szCs w:val="18"/>
                <w:lang w:val="ka-GE"/>
              </w:rPr>
            </w:pPr>
            <w:r w:rsidRPr="002B3AB0">
              <w:rPr>
                <w:rFonts w:eastAsia="Times New Roman" w:cstheme="minorHAnsi"/>
                <w:sz w:val="18"/>
                <w:szCs w:val="18"/>
                <w:lang w:val="ka-GE"/>
              </w:rPr>
              <w:t>ობლიგაცია სებ-სთვის</w:t>
            </w:r>
          </w:p>
        </w:tc>
        <w:tc>
          <w:tcPr>
            <w:tcW w:w="1266" w:type="pct"/>
            <w:vAlign w:val="center"/>
            <w:hideMark/>
          </w:tcPr>
          <w:p w:rsidR="009E10CF" w:rsidRPr="002B3AB0" w:rsidRDefault="00D82730" w:rsidP="009E10CF">
            <w:pPr>
              <w:ind w:right="45"/>
              <w:jc w:val="right"/>
              <w:rPr>
                <w:rFonts w:cstheme="minorHAnsi"/>
                <w:sz w:val="18"/>
                <w:szCs w:val="18"/>
              </w:rPr>
            </w:pPr>
            <w:r w:rsidRPr="002B3AB0">
              <w:rPr>
                <w:rFonts w:cstheme="minorHAnsi"/>
                <w:sz w:val="18"/>
                <w:szCs w:val="18"/>
              </w:rPr>
              <w:t>160</w:t>
            </w:r>
            <w:r w:rsidR="008739E5" w:rsidRPr="002B3AB0">
              <w:rPr>
                <w:rFonts w:cstheme="minorHAnsi"/>
                <w:sz w:val="18"/>
                <w:szCs w:val="18"/>
              </w:rPr>
              <w:t>,846.0</w:t>
            </w:r>
          </w:p>
        </w:tc>
      </w:tr>
      <w:tr w:rsidR="009E10CF" w:rsidRPr="002B3AB0" w:rsidTr="0058522A">
        <w:trPr>
          <w:trHeight w:val="288"/>
          <w:jc w:val="center"/>
        </w:trPr>
        <w:tc>
          <w:tcPr>
            <w:tcW w:w="3734" w:type="pct"/>
            <w:vAlign w:val="center"/>
            <w:hideMark/>
          </w:tcPr>
          <w:p w:rsidR="009E10CF" w:rsidRPr="002B3AB0" w:rsidRDefault="009E10CF" w:rsidP="009E10CF">
            <w:pPr>
              <w:ind w:left="341"/>
              <w:rPr>
                <w:rFonts w:eastAsia="Times New Roman" w:cstheme="minorHAnsi"/>
                <w:sz w:val="18"/>
                <w:szCs w:val="18"/>
                <w:lang w:val="ka-GE"/>
              </w:rPr>
            </w:pPr>
            <w:r w:rsidRPr="002B3AB0">
              <w:rPr>
                <w:rFonts w:eastAsia="Times New Roman" w:cstheme="minorHAnsi"/>
                <w:sz w:val="18"/>
                <w:szCs w:val="18"/>
                <w:lang w:val="ka-GE"/>
              </w:rPr>
              <w:t>ობლიგაციები ღია ბაზრის ოპერაციებისთვის</w:t>
            </w:r>
          </w:p>
        </w:tc>
        <w:tc>
          <w:tcPr>
            <w:tcW w:w="1266" w:type="pct"/>
            <w:vAlign w:val="center"/>
            <w:hideMark/>
          </w:tcPr>
          <w:p w:rsidR="009E10CF" w:rsidRPr="002B3AB0" w:rsidRDefault="000625B2" w:rsidP="009E10CF">
            <w:pPr>
              <w:ind w:right="45"/>
              <w:jc w:val="right"/>
              <w:rPr>
                <w:rFonts w:cstheme="minorHAnsi"/>
                <w:sz w:val="18"/>
                <w:szCs w:val="18"/>
              </w:rPr>
            </w:pPr>
            <w:r w:rsidRPr="002B3AB0">
              <w:rPr>
                <w:rFonts w:cstheme="minorHAnsi"/>
                <w:sz w:val="18"/>
                <w:szCs w:val="18"/>
              </w:rPr>
              <w:t>160</w:t>
            </w:r>
            <w:r w:rsidR="008739E5" w:rsidRPr="002B3AB0">
              <w:rPr>
                <w:rFonts w:cstheme="minorHAnsi"/>
                <w:sz w:val="18"/>
                <w:szCs w:val="18"/>
              </w:rPr>
              <w:t>,000.0</w:t>
            </w:r>
          </w:p>
        </w:tc>
      </w:tr>
      <w:tr w:rsidR="009E10CF" w:rsidRPr="002B3AB0" w:rsidTr="0058522A">
        <w:trPr>
          <w:trHeight w:val="288"/>
          <w:jc w:val="center"/>
        </w:trPr>
        <w:tc>
          <w:tcPr>
            <w:tcW w:w="3734" w:type="pct"/>
            <w:vAlign w:val="center"/>
          </w:tcPr>
          <w:p w:rsidR="009E10CF" w:rsidRPr="002B3AB0" w:rsidRDefault="009E10CF" w:rsidP="009E10CF">
            <w:pPr>
              <w:rPr>
                <w:rFonts w:eastAsia="Times New Roman" w:cstheme="minorHAnsi"/>
                <w:b/>
                <w:bCs/>
                <w:sz w:val="18"/>
                <w:szCs w:val="18"/>
                <w:lang w:val="ka-GE"/>
              </w:rPr>
            </w:pPr>
            <w:proofErr w:type="spellStart"/>
            <w:r w:rsidRPr="002B3AB0">
              <w:rPr>
                <w:rFonts w:eastAsia="Times New Roman" w:cstheme="minorHAnsi"/>
                <w:b/>
                <w:bCs/>
                <w:sz w:val="18"/>
                <w:szCs w:val="18"/>
              </w:rPr>
              <w:t>საბიუჯეტო</w:t>
            </w:r>
            <w:proofErr w:type="spellEnd"/>
            <w:r w:rsidRPr="002B3AB0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B3AB0">
              <w:rPr>
                <w:rFonts w:eastAsia="Times New Roman" w:cstheme="minorHAnsi"/>
                <w:b/>
                <w:bCs/>
                <w:sz w:val="18"/>
                <w:szCs w:val="18"/>
              </w:rPr>
              <w:t>ორგანიზაციების</w:t>
            </w:r>
            <w:proofErr w:type="spellEnd"/>
            <w:r w:rsidRPr="002B3AB0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B3AB0">
              <w:rPr>
                <w:rFonts w:eastAsia="Times New Roman" w:cstheme="minorHAnsi"/>
                <w:b/>
                <w:bCs/>
                <w:sz w:val="18"/>
                <w:szCs w:val="18"/>
              </w:rPr>
              <w:t>სესხის</w:t>
            </w:r>
            <w:proofErr w:type="spellEnd"/>
            <w:r w:rsidRPr="002B3AB0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B3AB0">
              <w:rPr>
                <w:rFonts w:eastAsia="Times New Roman" w:cstheme="minorHAnsi"/>
                <w:b/>
                <w:bCs/>
                <w:sz w:val="18"/>
                <w:szCs w:val="18"/>
              </w:rPr>
              <w:t>სახით</w:t>
            </w:r>
            <w:proofErr w:type="spellEnd"/>
            <w:r w:rsidRPr="002B3AB0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B3AB0">
              <w:rPr>
                <w:rFonts w:eastAsia="Times New Roman" w:cstheme="minorHAnsi"/>
                <w:b/>
                <w:bCs/>
                <w:sz w:val="18"/>
                <w:szCs w:val="18"/>
              </w:rPr>
              <w:t>არსებულ</w:t>
            </w:r>
            <w:proofErr w:type="spellEnd"/>
            <w:r w:rsidRPr="002B3AB0">
              <w:rPr>
                <w:rFonts w:eastAsia="Times New Roman" w:cstheme="minorHAnsi"/>
                <w:b/>
                <w:bCs/>
                <w:sz w:val="18"/>
                <w:szCs w:val="18"/>
                <w:lang w:val="ka-GE"/>
              </w:rPr>
              <w:t>ი ვალის</w:t>
            </w:r>
            <w:r w:rsidRPr="002B3AB0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B3AB0">
              <w:rPr>
                <w:rFonts w:eastAsia="Times New Roman" w:cstheme="minorHAnsi"/>
                <w:b/>
                <w:bCs/>
                <w:sz w:val="18"/>
                <w:szCs w:val="18"/>
              </w:rPr>
              <w:t>ნაშ</w:t>
            </w:r>
            <w:proofErr w:type="spellEnd"/>
            <w:r w:rsidRPr="002B3AB0">
              <w:rPr>
                <w:rFonts w:eastAsia="Times New Roman" w:cstheme="minorHAnsi"/>
                <w:b/>
                <w:bCs/>
                <w:sz w:val="18"/>
                <w:szCs w:val="18"/>
                <w:lang w:val="ka-GE"/>
              </w:rPr>
              <w:t>თი</w:t>
            </w:r>
          </w:p>
        </w:tc>
        <w:tc>
          <w:tcPr>
            <w:tcW w:w="1266" w:type="pct"/>
            <w:vAlign w:val="center"/>
          </w:tcPr>
          <w:p w:rsidR="009E10CF" w:rsidRPr="002B3AB0" w:rsidRDefault="000625B2" w:rsidP="000625B2">
            <w:pPr>
              <w:ind w:right="45" w:firstLineChars="100" w:firstLine="181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2B3AB0">
              <w:rPr>
                <w:rFonts w:cstheme="minorHAnsi"/>
                <w:b/>
                <w:bCs/>
                <w:sz w:val="18"/>
                <w:szCs w:val="18"/>
              </w:rPr>
              <w:t>38</w:t>
            </w:r>
            <w:r w:rsidR="00D82730" w:rsidRPr="002B3AB0">
              <w:rPr>
                <w:rFonts w:cstheme="minorHAnsi"/>
                <w:b/>
                <w:bCs/>
                <w:sz w:val="18"/>
                <w:szCs w:val="18"/>
              </w:rPr>
              <w:t>,</w:t>
            </w:r>
            <w:r w:rsidRPr="002B3AB0">
              <w:rPr>
                <w:rFonts w:cstheme="minorHAnsi"/>
                <w:b/>
                <w:bCs/>
                <w:sz w:val="18"/>
                <w:szCs w:val="18"/>
              </w:rPr>
              <w:t>763.4</w:t>
            </w:r>
          </w:p>
        </w:tc>
      </w:tr>
    </w:tbl>
    <w:p w:rsidR="00396821" w:rsidRPr="009E10CF" w:rsidRDefault="00396821" w:rsidP="00396821">
      <w:pPr>
        <w:autoSpaceDE w:val="0"/>
        <w:autoSpaceDN w:val="0"/>
        <w:adjustRightInd w:val="0"/>
        <w:spacing w:after="0" w:line="240" w:lineRule="auto"/>
        <w:ind w:left="7200"/>
        <w:jc w:val="both"/>
        <w:rPr>
          <w:rFonts w:ascii="Sylfaen" w:hAnsi="Sylfaen" w:cs="Sylfaen"/>
          <w:b/>
          <w:i/>
          <w:szCs w:val="18"/>
          <w:shd w:val="clear" w:color="auto" w:fill="FFFFFF"/>
        </w:rPr>
      </w:pPr>
    </w:p>
    <w:p w:rsidR="0021748E" w:rsidRPr="00D63FD8" w:rsidRDefault="00B404A9" w:rsidP="002174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/>
        </w:rPr>
      </w:pPr>
      <w:r w:rsidRPr="000C63C9">
        <w:rPr>
          <w:rFonts w:ascii="Sylfaen" w:hAnsi="Sylfaen"/>
          <w:lang w:val="ka-GE"/>
        </w:rPr>
        <w:t>202</w:t>
      </w:r>
      <w:r w:rsidR="003B0642" w:rsidRPr="000C63C9">
        <w:rPr>
          <w:rFonts w:ascii="Sylfaen" w:hAnsi="Sylfaen"/>
        </w:rPr>
        <w:t>1</w:t>
      </w:r>
      <w:r w:rsidRPr="000C63C9">
        <w:rPr>
          <w:lang w:val="ka-GE"/>
        </w:rPr>
        <w:t xml:space="preserve"> </w:t>
      </w:r>
      <w:proofErr w:type="spellStart"/>
      <w:r w:rsidRPr="000C63C9">
        <w:rPr>
          <w:rFonts w:ascii="Sylfaen" w:hAnsi="Sylfaen" w:cs="Sylfaen"/>
        </w:rPr>
        <w:t>წლის</w:t>
      </w:r>
      <w:proofErr w:type="spellEnd"/>
      <w:r w:rsidRPr="000C63C9">
        <w:t xml:space="preserve"> </w:t>
      </w:r>
      <w:proofErr w:type="spellStart"/>
      <w:r w:rsidRPr="000C63C9">
        <w:rPr>
          <w:rFonts w:ascii="Sylfaen" w:hAnsi="Sylfaen" w:cs="Sylfaen"/>
        </w:rPr>
        <w:t>სახელმწიფო</w:t>
      </w:r>
      <w:proofErr w:type="spellEnd"/>
      <w:r w:rsidRPr="000C63C9">
        <w:t xml:space="preserve"> </w:t>
      </w:r>
      <w:proofErr w:type="spellStart"/>
      <w:r w:rsidRPr="000C63C9">
        <w:rPr>
          <w:rFonts w:ascii="Sylfaen" w:hAnsi="Sylfaen" w:cs="Sylfaen"/>
        </w:rPr>
        <w:t>ბიუჯეტის</w:t>
      </w:r>
      <w:proofErr w:type="spellEnd"/>
      <w:r w:rsidRPr="000C63C9">
        <w:t xml:space="preserve"> </w:t>
      </w:r>
      <w:r w:rsidR="00D82730" w:rsidRPr="000C63C9">
        <w:rPr>
          <w:rFonts w:ascii="Sylfaen" w:hAnsi="Sylfaen"/>
          <w:lang w:val="ka-GE"/>
        </w:rPr>
        <w:t xml:space="preserve">ცვლილების </w:t>
      </w:r>
      <w:proofErr w:type="spellStart"/>
      <w:r w:rsidRPr="000C63C9">
        <w:rPr>
          <w:rFonts w:ascii="Sylfaen" w:hAnsi="Sylfaen" w:cs="Sylfaen"/>
        </w:rPr>
        <w:t>პროექტი</w:t>
      </w:r>
      <w:proofErr w:type="spellEnd"/>
      <w:r w:rsidRPr="000C63C9">
        <w:t xml:space="preserve"> </w:t>
      </w:r>
      <w:proofErr w:type="spellStart"/>
      <w:r w:rsidRPr="000C63C9">
        <w:rPr>
          <w:rFonts w:ascii="Sylfaen" w:hAnsi="Sylfaen" w:cs="Sylfaen"/>
        </w:rPr>
        <w:t>ითვალისწინებს</w:t>
      </w:r>
      <w:proofErr w:type="spellEnd"/>
      <w:r w:rsidRPr="000C63C9">
        <w:t xml:space="preserve"> </w:t>
      </w:r>
      <w:proofErr w:type="spellStart"/>
      <w:r w:rsidR="0021748E" w:rsidRPr="00D521CF">
        <w:rPr>
          <w:rFonts w:ascii="Sylfaen" w:hAnsi="Sylfaen"/>
        </w:rPr>
        <w:t>სახაზინო</w:t>
      </w:r>
      <w:proofErr w:type="spellEnd"/>
      <w:r w:rsidR="0021748E" w:rsidRPr="00D521CF">
        <w:rPr>
          <w:rFonts w:ascii="Sylfaen" w:hAnsi="Sylfaen"/>
        </w:rPr>
        <w:t xml:space="preserve"> </w:t>
      </w:r>
      <w:proofErr w:type="spellStart"/>
      <w:r w:rsidR="0021748E" w:rsidRPr="00D521CF">
        <w:rPr>
          <w:rFonts w:ascii="Sylfaen" w:hAnsi="Sylfaen"/>
        </w:rPr>
        <w:t>ვალდებულებებისა</w:t>
      </w:r>
      <w:proofErr w:type="spellEnd"/>
      <w:r w:rsidR="0021748E" w:rsidRPr="00D521CF">
        <w:rPr>
          <w:rFonts w:ascii="Sylfaen" w:hAnsi="Sylfaen"/>
        </w:rPr>
        <w:t xml:space="preserve"> </w:t>
      </w:r>
      <w:proofErr w:type="spellStart"/>
      <w:r w:rsidR="0021748E" w:rsidRPr="00D521CF">
        <w:rPr>
          <w:rFonts w:ascii="Sylfaen" w:hAnsi="Sylfaen"/>
        </w:rPr>
        <w:t>და</w:t>
      </w:r>
      <w:proofErr w:type="spellEnd"/>
      <w:r w:rsidR="0021748E" w:rsidRPr="00D521CF">
        <w:rPr>
          <w:rFonts w:ascii="Sylfaen" w:hAnsi="Sylfaen"/>
        </w:rPr>
        <w:t xml:space="preserve"> </w:t>
      </w:r>
      <w:proofErr w:type="spellStart"/>
      <w:r w:rsidR="0021748E" w:rsidRPr="00D521CF">
        <w:rPr>
          <w:rFonts w:ascii="Sylfaen" w:hAnsi="Sylfaen"/>
        </w:rPr>
        <w:t>სახაზინო</w:t>
      </w:r>
      <w:proofErr w:type="spellEnd"/>
      <w:r w:rsidR="0021748E" w:rsidRPr="00D521CF">
        <w:rPr>
          <w:rFonts w:ascii="Sylfaen" w:hAnsi="Sylfaen"/>
        </w:rPr>
        <w:t xml:space="preserve"> </w:t>
      </w:r>
      <w:proofErr w:type="spellStart"/>
      <w:r w:rsidR="0021748E" w:rsidRPr="00D521CF">
        <w:rPr>
          <w:rFonts w:ascii="Sylfaen" w:hAnsi="Sylfaen"/>
        </w:rPr>
        <w:t>ობლიგაციების</w:t>
      </w:r>
      <w:proofErr w:type="spellEnd"/>
      <w:r w:rsidR="0021748E" w:rsidRPr="00D521CF">
        <w:rPr>
          <w:rFonts w:ascii="Sylfaen" w:hAnsi="Sylfaen"/>
        </w:rPr>
        <w:t xml:space="preserve"> </w:t>
      </w:r>
      <w:proofErr w:type="spellStart"/>
      <w:r w:rsidR="0021748E" w:rsidRPr="00D521CF">
        <w:rPr>
          <w:rFonts w:ascii="Sylfaen" w:hAnsi="Sylfaen"/>
        </w:rPr>
        <w:t>გამოშვებ</w:t>
      </w:r>
      <w:proofErr w:type="spellEnd"/>
      <w:r w:rsidR="0021748E" w:rsidRPr="00D521CF">
        <w:rPr>
          <w:rFonts w:ascii="Sylfaen" w:hAnsi="Sylfaen"/>
          <w:lang w:val="ka-GE"/>
        </w:rPr>
        <w:t>იდან მიღებულ საპროგნოზო თანხას</w:t>
      </w:r>
      <w:r w:rsidR="0021748E">
        <w:rPr>
          <w:rFonts w:ascii="Sylfaen" w:hAnsi="Sylfaen"/>
          <w:lang w:val="ka-GE"/>
        </w:rPr>
        <w:t xml:space="preserve"> </w:t>
      </w:r>
      <w:r w:rsidR="00616855">
        <w:rPr>
          <w:rFonts w:ascii="Sylfaen" w:hAnsi="Sylfaen"/>
        </w:rPr>
        <w:t>1</w:t>
      </w:r>
      <w:r w:rsidR="0021748E">
        <w:rPr>
          <w:rFonts w:ascii="Sylfaen" w:hAnsi="Sylfaen"/>
          <w:lang w:val="ka-GE"/>
        </w:rPr>
        <w:t xml:space="preserve"> </w:t>
      </w:r>
      <w:r w:rsidR="00616855">
        <w:rPr>
          <w:rFonts w:ascii="Sylfaen" w:hAnsi="Sylfaen"/>
        </w:rPr>
        <w:t>340</w:t>
      </w:r>
      <w:r w:rsidR="0021748E" w:rsidRPr="00D521CF">
        <w:rPr>
          <w:rFonts w:ascii="Sylfaen" w:hAnsi="Sylfaen"/>
          <w:lang w:val="ka-GE"/>
        </w:rPr>
        <w:t xml:space="preserve"> 000.0 ათასი ლარის ოდენობით და </w:t>
      </w:r>
      <w:proofErr w:type="spellStart"/>
      <w:r w:rsidR="0021748E" w:rsidRPr="00D521CF">
        <w:rPr>
          <w:rFonts w:ascii="Sylfaen" w:hAnsi="Sylfaen" w:cs="Sylfaen"/>
        </w:rPr>
        <w:t>საშინაო</w:t>
      </w:r>
      <w:proofErr w:type="spellEnd"/>
      <w:r w:rsidR="0021748E" w:rsidRPr="00D521CF">
        <w:rPr>
          <w:rFonts w:ascii="Sylfaen" w:hAnsi="Sylfaen"/>
        </w:rPr>
        <w:t xml:space="preserve"> </w:t>
      </w:r>
      <w:proofErr w:type="spellStart"/>
      <w:r w:rsidR="0021748E" w:rsidRPr="00D521CF">
        <w:rPr>
          <w:rFonts w:ascii="Sylfaen" w:hAnsi="Sylfaen" w:cs="Sylfaen"/>
        </w:rPr>
        <w:t>ვალდებულებების</w:t>
      </w:r>
      <w:proofErr w:type="spellEnd"/>
      <w:r w:rsidR="0021748E" w:rsidRPr="00D521CF">
        <w:rPr>
          <w:rFonts w:ascii="Sylfaen" w:hAnsi="Sylfaen"/>
        </w:rPr>
        <w:t xml:space="preserve"> </w:t>
      </w:r>
      <w:proofErr w:type="spellStart"/>
      <w:r w:rsidR="0021748E" w:rsidRPr="00D521CF">
        <w:rPr>
          <w:rFonts w:ascii="Sylfaen" w:hAnsi="Sylfaen" w:cs="Sylfaen"/>
        </w:rPr>
        <w:t>მოსალოდნელ</w:t>
      </w:r>
      <w:proofErr w:type="spellEnd"/>
      <w:r w:rsidR="0021748E" w:rsidRPr="00D521CF">
        <w:rPr>
          <w:rFonts w:ascii="Sylfaen" w:hAnsi="Sylfaen"/>
        </w:rPr>
        <w:t xml:space="preserve"> </w:t>
      </w:r>
      <w:proofErr w:type="spellStart"/>
      <w:r w:rsidR="0021748E" w:rsidRPr="00D521CF">
        <w:rPr>
          <w:rFonts w:ascii="Sylfaen" w:hAnsi="Sylfaen" w:cs="Sylfaen"/>
        </w:rPr>
        <w:t>კლებას</w:t>
      </w:r>
      <w:proofErr w:type="spellEnd"/>
      <w:r w:rsidR="0021748E" w:rsidRPr="00D521CF">
        <w:rPr>
          <w:rFonts w:ascii="Sylfaen" w:hAnsi="Sylfaen"/>
        </w:rPr>
        <w:t xml:space="preserve"> </w:t>
      </w:r>
      <w:r w:rsidR="0021748E" w:rsidRPr="00D521CF">
        <w:rPr>
          <w:rFonts w:ascii="Sylfaen" w:hAnsi="Sylfaen"/>
          <w:lang w:val="ka-GE"/>
        </w:rPr>
        <w:t xml:space="preserve">1 </w:t>
      </w:r>
      <w:r w:rsidR="00616855">
        <w:rPr>
          <w:rFonts w:ascii="Sylfaen" w:hAnsi="Sylfaen"/>
        </w:rPr>
        <w:t>640</w:t>
      </w:r>
      <w:r w:rsidR="0021748E" w:rsidRPr="00D521CF">
        <w:rPr>
          <w:rFonts w:ascii="Sylfaen" w:hAnsi="Sylfaen"/>
          <w:lang w:val="ka-GE"/>
        </w:rPr>
        <w:t xml:space="preserve"> 000</w:t>
      </w:r>
      <w:r w:rsidR="0021748E" w:rsidRPr="00D521CF">
        <w:rPr>
          <w:rFonts w:ascii="Sylfaen" w:hAnsi="Sylfaen"/>
        </w:rPr>
        <w:t xml:space="preserve">.0 </w:t>
      </w:r>
      <w:proofErr w:type="spellStart"/>
      <w:r w:rsidR="0021748E" w:rsidRPr="00D521CF">
        <w:rPr>
          <w:rFonts w:ascii="Sylfaen" w:hAnsi="Sylfaen" w:cs="Sylfaen"/>
        </w:rPr>
        <w:t>ათასი</w:t>
      </w:r>
      <w:proofErr w:type="spellEnd"/>
      <w:r w:rsidR="0021748E" w:rsidRPr="00D521CF">
        <w:rPr>
          <w:rFonts w:ascii="Sylfaen" w:hAnsi="Sylfaen"/>
        </w:rPr>
        <w:t xml:space="preserve"> </w:t>
      </w:r>
      <w:proofErr w:type="spellStart"/>
      <w:r w:rsidR="0021748E" w:rsidRPr="00D521CF">
        <w:rPr>
          <w:rFonts w:ascii="Sylfaen" w:hAnsi="Sylfaen" w:cs="Sylfaen"/>
        </w:rPr>
        <w:t>ლარის</w:t>
      </w:r>
      <w:proofErr w:type="spellEnd"/>
      <w:r w:rsidR="0021748E" w:rsidRPr="00D521CF">
        <w:rPr>
          <w:rFonts w:ascii="Sylfaen" w:hAnsi="Sylfaen"/>
        </w:rPr>
        <w:t xml:space="preserve"> </w:t>
      </w:r>
      <w:proofErr w:type="spellStart"/>
      <w:r w:rsidR="0021748E" w:rsidRPr="00D521CF">
        <w:rPr>
          <w:rFonts w:ascii="Sylfaen" w:hAnsi="Sylfaen" w:cs="Sylfaen"/>
        </w:rPr>
        <w:t>ოდენობით</w:t>
      </w:r>
      <w:proofErr w:type="spellEnd"/>
      <w:r w:rsidR="0021748E" w:rsidRPr="00D521CF">
        <w:rPr>
          <w:rFonts w:ascii="Sylfaen" w:hAnsi="Sylfaen"/>
          <w:lang w:val="ka-GE"/>
        </w:rPr>
        <w:t xml:space="preserve">. შესაბამისად, </w:t>
      </w:r>
      <w:r w:rsidR="00694635">
        <w:rPr>
          <w:rFonts w:ascii="Sylfaen" w:hAnsi="Sylfaen"/>
        </w:rPr>
        <w:t>2021</w:t>
      </w:r>
      <w:r w:rsidR="0021748E" w:rsidRPr="00D521CF">
        <w:rPr>
          <w:rFonts w:ascii="Sylfaen" w:hAnsi="Sylfaen"/>
          <w:lang w:val="ka-GE"/>
        </w:rPr>
        <w:t xml:space="preserve"> წლის ბოლოს მდგომარეობით საშინაო ვალდებულებების წმინდა ზრდის საპროგნოზო მაჩვენებელი შეადგენს </w:t>
      </w:r>
      <w:r w:rsidR="00616855">
        <w:rPr>
          <w:rFonts w:ascii="Sylfaen" w:hAnsi="Sylfaen" w:cs="Sylfaen"/>
          <w:lang w:val="ka-GE"/>
        </w:rPr>
        <w:t>(</w:t>
      </w:r>
      <w:r w:rsidR="00616855">
        <w:rPr>
          <w:rFonts w:ascii="Sylfaen" w:hAnsi="Sylfaen" w:cs="Sylfaen"/>
        </w:rPr>
        <w:t>- 300</w:t>
      </w:r>
      <w:r w:rsidR="00616855" w:rsidRPr="000C63C9">
        <w:rPr>
          <w:rFonts w:ascii="Sylfaen" w:hAnsi="Sylfaen" w:cs="Sylfaen"/>
        </w:rPr>
        <w:t xml:space="preserve"> 000.0</w:t>
      </w:r>
      <w:r w:rsidR="00616855">
        <w:rPr>
          <w:rFonts w:ascii="Sylfaen" w:hAnsi="Sylfaen" w:cs="Sylfaen"/>
          <w:lang w:val="ka-GE"/>
        </w:rPr>
        <w:t>)</w:t>
      </w:r>
      <w:r w:rsidR="00616855" w:rsidRPr="000C63C9">
        <w:rPr>
          <w:rFonts w:ascii="Sylfaen" w:hAnsi="Sylfaen" w:cs="Sylfaen"/>
        </w:rPr>
        <w:t xml:space="preserve"> </w:t>
      </w:r>
      <w:r w:rsidR="0021748E" w:rsidRPr="00D521CF">
        <w:rPr>
          <w:rFonts w:ascii="Sylfaen" w:hAnsi="Sylfaen"/>
          <w:lang w:val="ka-GE"/>
        </w:rPr>
        <w:t>ათას ლარს</w:t>
      </w:r>
      <w:r w:rsidR="0021748E">
        <w:rPr>
          <w:rFonts w:ascii="Sylfaen" w:hAnsi="Sylfaen"/>
          <w:lang w:val="ka-GE"/>
        </w:rPr>
        <w:t xml:space="preserve"> (</w:t>
      </w:r>
      <w:r w:rsidR="00616855">
        <w:rPr>
          <w:rFonts w:ascii="Sylfaen" w:hAnsi="Sylfaen"/>
        </w:rPr>
        <w:t>1</w:t>
      </w:r>
      <w:r w:rsidR="0021748E">
        <w:rPr>
          <w:rFonts w:ascii="Sylfaen" w:hAnsi="Sylfaen"/>
          <w:lang w:val="ka-GE"/>
        </w:rPr>
        <w:t xml:space="preserve"> </w:t>
      </w:r>
      <w:r w:rsidR="00616855">
        <w:rPr>
          <w:rFonts w:ascii="Sylfaen" w:hAnsi="Sylfaen"/>
        </w:rPr>
        <w:t>340</w:t>
      </w:r>
      <w:r w:rsidR="0021748E" w:rsidRPr="00D521CF">
        <w:rPr>
          <w:rFonts w:ascii="Sylfaen" w:hAnsi="Sylfaen"/>
          <w:lang w:val="ka-GE"/>
        </w:rPr>
        <w:t xml:space="preserve"> 000.0 – 1 </w:t>
      </w:r>
      <w:r w:rsidR="00616855">
        <w:rPr>
          <w:rFonts w:ascii="Sylfaen" w:hAnsi="Sylfaen"/>
        </w:rPr>
        <w:t>640</w:t>
      </w:r>
      <w:r w:rsidR="0021748E" w:rsidRPr="00D521CF">
        <w:rPr>
          <w:rFonts w:ascii="Sylfaen" w:hAnsi="Sylfaen"/>
          <w:lang w:val="ka-GE"/>
        </w:rPr>
        <w:t xml:space="preserve"> 000.0).</w:t>
      </w:r>
    </w:p>
    <w:p w:rsidR="00616855" w:rsidRDefault="00616855" w:rsidP="00616855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0C63C9">
        <w:rPr>
          <w:rFonts w:ascii="Sylfaen" w:hAnsi="Sylfaen"/>
          <w:lang w:val="ka-GE"/>
        </w:rPr>
        <w:t>202</w:t>
      </w:r>
      <w:r w:rsidRPr="000C63C9">
        <w:rPr>
          <w:rFonts w:ascii="Sylfaen" w:hAnsi="Sylfaen"/>
        </w:rPr>
        <w:t>1</w:t>
      </w:r>
      <w:r w:rsidRPr="000C63C9">
        <w:rPr>
          <w:lang w:val="ka-GE"/>
        </w:rPr>
        <w:t xml:space="preserve"> </w:t>
      </w:r>
      <w:proofErr w:type="spellStart"/>
      <w:r w:rsidRPr="000C63C9">
        <w:rPr>
          <w:rFonts w:ascii="Sylfaen" w:hAnsi="Sylfaen" w:cs="Sylfaen"/>
        </w:rPr>
        <w:t>წლის</w:t>
      </w:r>
      <w:proofErr w:type="spellEnd"/>
      <w:r w:rsidRPr="000C63C9">
        <w:t xml:space="preserve"> </w:t>
      </w:r>
      <w:proofErr w:type="spellStart"/>
      <w:r w:rsidRPr="000C63C9">
        <w:rPr>
          <w:rFonts w:ascii="Sylfaen" w:hAnsi="Sylfaen" w:cs="Sylfaen"/>
        </w:rPr>
        <w:t>სახელმწიფო</w:t>
      </w:r>
      <w:proofErr w:type="spellEnd"/>
      <w:r w:rsidRPr="000C63C9">
        <w:t xml:space="preserve"> </w:t>
      </w:r>
      <w:proofErr w:type="spellStart"/>
      <w:r w:rsidRPr="000C63C9">
        <w:rPr>
          <w:rFonts w:ascii="Sylfaen" w:hAnsi="Sylfaen" w:cs="Sylfaen"/>
        </w:rPr>
        <w:t>ბიუჯეტის</w:t>
      </w:r>
      <w:proofErr w:type="spellEnd"/>
      <w:r w:rsidRPr="000C63C9">
        <w:t xml:space="preserve"> </w:t>
      </w:r>
      <w:r w:rsidRPr="000C63C9">
        <w:rPr>
          <w:rFonts w:ascii="Sylfaen" w:hAnsi="Sylfaen"/>
          <w:lang w:val="ka-GE"/>
        </w:rPr>
        <w:t xml:space="preserve">ცვლილების </w:t>
      </w:r>
      <w:proofErr w:type="spellStart"/>
      <w:r w:rsidRPr="000C63C9">
        <w:rPr>
          <w:rFonts w:ascii="Sylfaen" w:hAnsi="Sylfaen" w:cs="Sylfaen"/>
        </w:rPr>
        <w:t>პროექტი</w:t>
      </w:r>
      <w:proofErr w:type="spellEnd"/>
      <w:r w:rsidRPr="000C63C9">
        <w:t xml:space="preserve"> </w:t>
      </w:r>
      <w:r w:rsidRPr="00D63FD8">
        <w:rPr>
          <w:rFonts w:ascii="Sylfaen" w:hAnsi="Sylfaen"/>
          <w:lang w:val="ka-GE"/>
        </w:rPr>
        <w:t xml:space="preserve">ასევე </w:t>
      </w:r>
      <w:proofErr w:type="spellStart"/>
      <w:r w:rsidRPr="00D63FD8">
        <w:rPr>
          <w:rFonts w:ascii="Sylfaen" w:hAnsi="Sylfaen" w:cs="Sylfaen"/>
        </w:rPr>
        <w:t>ითვალისწინებს</w:t>
      </w:r>
      <w:proofErr w:type="spellEnd"/>
      <w:r w:rsidRPr="00D63FD8">
        <w:rPr>
          <w:rFonts w:ascii="Sylfaen" w:hAnsi="Sylfaen" w:cs="Sylfaen"/>
          <w:lang w:val="ka-GE"/>
        </w:rPr>
        <w:t xml:space="preserve"> </w:t>
      </w:r>
      <w:proofErr w:type="spellStart"/>
      <w:r w:rsidRPr="00D63FD8">
        <w:rPr>
          <w:rFonts w:ascii="Sylfaen" w:hAnsi="Sylfaen" w:cs="Sylfaen"/>
        </w:rPr>
        <w:t>სახელმწიფო</w:t>
      </w:r>
      <w:proofErr w:type="spellEnd"/>
      <w:r w:rsidRPr="00D63FD8">
        <w:rPr>
          <w:rFonts w:ascii="Sylfaen" w:hAnsi="Sylfaen"/>
        </w:rPr>
        <w:t xml:space="preserve"> </w:t>
      </w:r>
      <w:proofErr w:type="spellStart"/>
      <w:r w:rsidRPr="00D63FD8">
        <w:rPr>
          <w:rFonts w:ascii="Sylfaen" w:hAnsi="Sylfaen" w:cs="Sylfaen"/>
        </w:rPr>
        <w:t>ობლიგაციების</w:t>
      </w:r>
      <w:proofErr w:type="spellEnd"/>
      <w:r w:rsidRPr="00D63FD8">
        <w:rPr>
          <w:rFonts w:ascii="Sylfaen" w:hAnsi="Sylfaen"/>
        </w:rPr>
        <w:t xml:space="preserve"> </w:t>
      </w:r>
      <w:proofErr w:type="spellStart"/>
      <w:r w:rsidRPr="00D63FD8">
        <w:rPr>
          <w:rFonts w:ascii="Sylfaen" w:hAnsi="Sylfaen" w:cs="Sylfaen"/>
        </w:rPr>
        <w:t>ძირითადი</w:t>
      </w:r>
      <w:proofErr w:type="spellEnd"/>
      <w:r w:rsidRPr="00D63FD8">
        <w:rPr>
          <w:rFonts w:ascii="Sylfaen" w:hAnsi="Sylfaen"/>
        </w:rPr>
        <w:t xml:space="preserve"> </w:t>
      </w:r>
      <w:proofErr w:type="spellStart"/>
      <w:r w:rsidRPr="00D63FD8">
        <w:rPr>
          <w:rFonts w:ascii="Sylfaen" w:hAnsi="Sylfaen" w:cs="Sylfaen"/>
        </w:rPr>
        <w:t>თანხის</w:t>
      </w:r>
      <w:proofErr w:type="spellEnd"/>
      <w:r w:rsidRPr="00D63FD8">
        <w:rPr>
          <w:rFonts w:ascii="Sylfaen" w:hAnsi="Sylfaen"/>
        </w:rPr>
        <w:t xml:space="preserve"> </w:t>
      </w:r>
      <w:proofErr w:type="spellStart"/>
      <w:r w:rsidRPr="00D63FD8">
        <w:rPr>
          <w:rFonts w:ascii="Sylfaen" w:hAnsi="Sylfaen" w:cs="Sylfaen"/>
        </w:rPr>
        <w:t>დაფარვას</w:t>
      </w:r>
      <w:proofErr w:type="spellEnd"/>
      <w:r w:rsidRPr="00D63FD8">
        <w:rPr>
          <w:rFonts w:ascii="Sylfaen" w:hAnsi="Sylfaen"/>
        </w:rPr>
        <w:t xml:space="preserve"> (</w:t>
      </w:r>
      <w:proofErr w:type="spellStart"/>
      <w:r w:rsidRPr="00D63FD8">
        <w:rPr>
          <w:rFonts w:ascii="Sylfaen" w:hAnsi="Sylfaen" w:cs="Sylfaen"/>
        </w:rPr>
        <w:t>სებ</w:t>
      </w:r>
      <w:r w:rsidRPr="00D63FD8">
        <w:rPr>
          <w:rFonts w:ascii="Sylfaen" w:hAnsi="Sylfaen"/>
        </w:rPr>
        <w:t>-</w:t>
      </w:r>
      <w:r w:rsidRPr="00D63FD8">
        <w:rPr>
          <w:rFonts w:ascii="Sylfaen" w:hAnsi="Sylfaen" w:cs="Sylfaen"/>
        </w:rPr>
        <w:t>ის</w:t>
      </w:r>
      <w:proofErr w:type="spellEnd"/>
      <w:r w:rsidRPr="00D63FD8">
        <w:rPr>
          <w:rFonts w:ascii="Sylfaen" w:hAnsi="Sylfaen"/>
        </w:rPr>
        <w:t xml:space="preserve"> </w:t>
      </w:r>
      <w:proofErr w:type="spellStart"/>
      <w:r w:rsidRPr="00D63FD8">
        <w:rPr>
          <w:rFonts w:ascii="Sylfaen" w:hAnsi="Sylfaen" w:cs="Sylfaen"/>
        </w:rPr>
        <w:t>მიმართ</w:t>
      </w:r>
      <w:proofErr w:type="spellEnd"/>
      <w:r w:rsidRPr="00D63FD8">
        <w:rPr>
          <w:rFonts w:ascii="Sylfaen" w:hAnsi="Sylfaen"/>
        </w:rPr>
        <w:t xml:space="preserve"> </w:t>
      </w:r>
      <w:proofErr w:type="spellStart"/>
      <w:r w:rsidRPr="00D63FD8">
        <w:rPr>
          <w:rFonts w:ascii="Sylfaen" w:hAnsi="Sylfaen" w:cs="Sylfaen"/>
        </w:rPr>
        <w:t>ვალი</w:t>
      </w:r>
      <w:proofErr w:type="spellEnd"/>
      <w:r w:rsidRPr="00D63FD8">
        <w:rPr>
          <w:rFonts w:ascii="Sylfaen" w:hAnsi="Sylfaen"/>
        </w:rPr>
        <w:t xml:space="preserve">) – </w:t>
      </w:r>
      <w:r w:rsidRPr="00D63FD8">
        <w:rPr>
          <w:rFonts w:ascii="Sylfaen" w:hAnsi="Sylfaen"/>
          <w:lang w:val="ka-GE"/>
        </w:rPr>
        <w:t>40 000</w:t>
      </w:r>
      <w:r w:rsidRPr="00D63FD8">
        <w:rPr>
          <w:rFonts w:ascii="Sylfaen" w:hAnsi="Sylfaen"/>
        </w:rPr>
        <w:t xml:space="preserve">.0 </w:t>
      </w:r>
      <w:proofErr w:type="spellStart"/>
      <w:r w:rsidRPr="00D63FD8">
        <w:rPr>
          <w:rFonts w:ascii="Sylfaen" w:hAnsi="Sylfaen" w:cs="Sylfaen"/>
        </w:rPr>
        <w:t>ათასი</w:t>
      </w:r>
      <w:proofErr w:type="spellEnd"/>
      <w:r w:rsidRPr="00D63FD8">
        <w:rPr>
          <w:rFonts w:ascii="Sylfaen" w:hAnsi="Sylfaen"/>
        </w:rPr>
        <w:t xml:space="preserve"> </w:t>
      </w:r>
      <w:proofErr w:type="spellStart"/>
      <w:r w:rsidRPr="00D63FD8">
        <w:rPr>
          <w:rFonts w:ascii="Sylfaen" w:hAnsi="Sylfaen" w:cs="Sylfaen"/>
        </w:rPr>
        <w:t>ლარის</w:t>
      </w:r>
      <w:proofErr w:type="spellEnd"/>
      <w:r w:rsidRPr="00D63FD8">
        <w:rPr>
          <w:rFonts w:ascii="Sylfaen" w:hAnsi="Sylfaen"/>
        </w:rPr>
        <w:t xml:space="preserve"> </w:t>
      </w:r>
      <w:proofErr w:type="spellStart"/>
      <w:r w:rsidRPr="00D63FD8">
        <w:rPr>
          <w:rFonts w:ascii="Sylfaen" w:hAnsi="Sylfaen" w:cs="Sylfaen"/>
        </w:rPr>
        <w:t>ოდენობით</w:t>
      </w:r>
      <w:proofErr w:type="spellEnd"/>
      <w:r w:rsidRPr="00D63FD8">
        <w:rPr>
          <w:rFonts w:ascii="Sylfaen" w:hAnsi="Sylfaen"/>
        </w:rPr>
        <w:t xml:space="preserve"> </w:t>
      </w:r>
      <w:proofErr w:type="spellStart"/>
      <w:r w:rsidRPr="00D63FD8">
        <w:rPr>
          <w:rFonts w:ascii="Sylfaen" w:hAnsi="Sylfaen" w:cs="Sylfaen"/>
        </w:rPr>
        <w:t>საქართველოს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მთავრობის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და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საქართველოს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ეროვნული</w:t>
      </w:r>
      <w:proofErr w:type="spellEnd"/>
      <w:r w:rsidRPr="008739E5">
        <w:t xml:space="preserve"> </w:t>
      </w:r>
      <w:r w:rsidRPr="00041224">
        <w:rPr>
          <w:rFonts w:ascii="Sylfaen" w:hAnsi="Sylfaen"/>
          <w:lang w:val="ka-GE"/>
        </w:rPr>
        <w:t>ბანკის 2006 წლის 15 მაისის „საქართველოს მთავრობის საქართველოს ეროვნული ბანკისადმი დავალიანების</w:t>
      </w:r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დაფარვის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lastRenderedPageBreak/>
        <w:t>ღონისძიებების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შესახებ</w:t>
      </w:r>
      <w:proofErr w:type="spellEnd"/>
      <w:r w:rsidRPr="008739E5">
        <w:t xml:space="preserve">“ </w:t>
      </w:r>
      <w:r w:rsidRPr="00041224">
        <w:rPr>
          <w:rFonts w:ascii="Sylfaen" w:hAnsi="Sylfaen"/>
          <w:lang w:val="ka-GE"/>
        </w:rPr>
        <w:t>2006 წლის 20 მარტის</w:t>
      </w:r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შეთანხმებაში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ცვლილებების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შეტანის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თაობაზე</w:t>
      </w:r>
      <w:proofErr w:type="spellEnd"/>
      <w:r w:rsidRPr="008739E5">
        <w:t xml:space="preserve">“ </w:t>
      </w:r>
      <w:proofErr w:type="spellStart"/>
      <w:r w:rsidRPr="008739E5">
        <w:rPr>
          <w:rFonts w:ascii="Sylfaen" w:hAnsi="Sylfaen" w:cs="Sylfaen"/>
        </w:rPr>
        <w:t>შეთანხმების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შესაბამისად</w:t>
      </w:r>
      <w:proofErr w:type="spellEnd"/>
      <w:r w:rsidRPr="008739E5">
        <w:t xml:space="preserve">. </w:t>
      </w:r>
    </w:p>
    <w:p w:rsidR="00616855" w:rsidRDefault="00616855" w:rsidP="00616855">
      <w:pPr>
        <w:spacing w:after="0"/>
        <w:ind w:firstLine="720"/>
        <w:jc w:val="both"/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</w:pPr>
      <w:r w:rsidRPr="008739E5">
        <w:rPr>
          <w:rFonts w:ascii="Sylfaen" w:hAnsi="Sylfaen" w:cs="Sylfaen"/>
          <w:szCs w:val="21"/>
          <w:shd w:val="clear" w:color="auto" w:fill="FFFFFF"/>
          <w:lang w:val="ka-GE"/>
        </w:rPr>
        <w:t>სახელმწიფო საშინაო ვალდებულებების პროცენტის მომსახურებისათვის საქართველოს</w:t>
      </w:r>
      <w:r w:rsidRPr="00696AF7">
        <w:rPr>
          <w:rFonts w:ascii="Sylfaen" w:hAnsi="Sylfaen" w:cs="Sylfaen"/>
          <w:szCs w:val="21"/>
          <w:shd w:val="clear" w:color="auto" w:fill="FFFFFF"/>
          <w:lang w:val="ka-GE"/>
        </w:rPr>
        <w:t xml:space="preserve"> 202</w:t>
      </w:r>
      <w:r w:rsidRPr="00696AF7">
        <w:rPr>
          <w:rFonts w:ascii="Sylfaen" w:hAnsi="Sylfaen" w:cs="Sylfaen"/>
          <w:szCs w:val="21"/>
          <w:shd w:val="clear" w:color="auto" w:fill="FFFFFF"/>
        </w:rPr>
        <w:t>1</w:t>
      </w:r>
      <w:r w:rsidRPr="00696AF7">
        <w:rPr>
          <w:rFonts w:ascii="Sylfaen" w:hAnsi="Sylfaen" w:cs="Sylfaen"/>
          <w:szCs w:val="21"/>
          <w:shd w:val="clear" w:color="auto" w:fill="FFFFFF"/>
          <w:lang w:val="ka-GE"/>
        </w:rPr>
        <w:t xml:space="preserve"> წლის სახელმწიფო ბიუჯეტის </w:t>
      </w:r>
      <w:r>
        <w:rPr>
          <w:rFonts w:ascii="Sylfaen" w:hAnsi="Sylfaen" w:cs="Sylfaen"/>
          <w:szCs w:val="21"/>
          <w:shd w:val="clear" w:color="auto" w:fill="FFFFFF"/>
          <w:lang w:val="ka-GE"/>
        </w:rPr>
        <w:t xml:space="preserve">ცვლილების </w:t>
      </w:r>
      <w:r w:rsidRPr="00B64D1D">
        <w:rPr>
          <w:rFonts w:ascii="Sylfaen" w:hAnsi="Sylfaen" w:cs="Sylfaen"/>
          <w:szCs w:val="21"/>
          <w:shd w:val="clear" w:color="auto" w:fill="FFFFFF"/>
          <w:lang w:val="ka-GE"/>
        </w:rPr>
        <w:t>პროექტით გათვალისწინებულია</w:t>
      </w:r>
      <w:r w:rsidRPr="00B64D1D">
        <w:rPr>
          <w:rFonts w:ascii="Sylfaen" w:hAnsi="Sylfaen" w:cs="Sylfaen"/>
          <w:szCs w:val="21"/>
          <w:shd w:val="clear" w:color="auto" w:fill="FFFFFF"/>
        </w:rPr>
        <w:t xml:space="preserve"> </w:t>
      </w:r>
      <w:r>
        <w:rPr>
          <w:rFonts w:ascii="Sylfaen" w:hAnsi="Sylfaen" w:cs="Sylfaen"/>
          <w:szCs w:val="21"/>
          <w:shd w:val="clear" w:color="auto" w:fill="FFFFFF"/>
        </w:rPr>
        <w:t>510</w:t>
      </w:r>
      <w:r w:rsidRPr="00B64D1D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szCs w:val="21"/>
          <w:shd w:val="clear" w:color="auto" w:fill="FFFFFF"/>
        </w:rPr>
        <w:t>000</w:t>
      </w:r>
      <w:r w:rsidRPr="00B64D1D">
        <w:rPr>
          <w:rFonts w:ascii="Sylfaen" w:hAnsi="Sylfaen" w:cs="Sylfaen"/>
          <w:szCs w:val="21"/>
          <w:shd w:val="clear" w:color="auto" w:fill="FFFFFF"/>
        </w:rPr>
        <w:t>.0</w:t>
      </w:r>
      <w:r w:rsidRPr="00B64D1D">
        <w:rPr>
          <w:rFonts w:ascii="Sylfaen" w:hAnsi="Sylfaen" w:cs="Sylfaen"/>
          <w:szCs w:val="21"/>
          <w:shd w:val="clear" w:color="auto" w:fill="FFFFFF"/>
          <w:lang w:val="ka-GE"/>
        </w:rPr>
        <w:t xml:space="preserve"> ათასი ლარი.</w:t>
      </w:r>
    </w:p>
    <w:p w:rsidR="00B404A9" w:rsidRPr="00616855" w:rsidRDefault="00B404A9" w:rsidP="00616855">
      <w:pPr>
        <w:spacing w:after="0"/>
        <w:ind w:firstLine="720"/>
        <w:jc w:val="both"/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</w:pPr>
      <w:r w:rsidRPr="008739E5">
        <w:rPr>
          <w:rFonts w:ascii="Sylfaen" w:hAnsi="Sylfaen"/>
          <w:lang w:val="ka-GE"/>
        </w:rPr>
        <w:t>202</w:t>
      </w:r>
      <w:r w:rsidR="003B0642" w:rsidRPr="008739E5">
        <w:rPr>
          <w:rFonts w:ascii="Sylfaen" w:hAnsi="Sylfaen"/>
        </w:rPr>
        <w:t>1</w:t>
      </w:r>
      <w:r w:rsidRPr="008739E5">
        <w:rPr>
          <w:lang w:val="ka-GE"/>
        </w:rPr>
        <w:t xml:space="preserve"> </w:t>
      </w:r>
      <w:proofErr w:type="spellStart"/>
      <w:r w:rsidRPr="008739E5">
        <w:rPr>
          <w:rFonts w:ascii="Sylfaen" w:hAnsi="Sylfaen" w:cs="Sylfaen"/>
        </w:rPr>
        <w:t>წლის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სახელმწიფო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ბიუჯეტის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კანონის</w:t>
      </w:r>
      <w:proofErr w:type="spellEnd"/>
      <w:r w:rsidRPr="008739E5">
        <w:t xml:space="preserve"> </w:t>
      </w:r>
      <w:r w:rsidR="00D82730">
        <w:rPr>
          <w:rFonts w:ascii="Sylfaen" w:hAnsi="Sylfaen"/>
          <w:lang w:val="ka-GE"/>
        </w:rPr>
        <w:t xml:space="preserve">ცვლილების </w:t>
      </w:r>
      <w:proofErr w:type="spellStart"/>
      <w:r w:rsidRPr="008739E5">
        <w:rPr>
          <w:rFonts w:ascii="Sylfaen" w:hAnsi="Sylfaen" w:cs="Sylfaen"/>
        </w:rPr>
        <w:t>პროექტით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განსაზღვრული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საგარეო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და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საშინაო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ვალის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პარამეტრები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უზრუნველყოფენ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სახელმწიფო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ვალის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მდგრადობის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შენარჩუნებას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საშუალოვადიან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პერიოდში</w:t>
      </w:r>
      <w:proofErr w:type="spellEnd"/>
      <w:r w:rsidRPr="008739E5">
        <w:rPr>
          <w:rFonts w:ascii="Sylfaen" w:hAnsi="Sylfaen" w:cs="Sylfaen"/>
          <w:lang w:val="ka-GE"/>
        </w:rPr>
        <w:t>.</w:t>
      </w:r>
    </w:p>
    <w:p w:rsidR="00396821" w:rsidRPr="00B73E97" w:rsidRDefault="00396821" w:rsidP="00396821">
      <w:pPr>
        <w:tabs>
          <w:tab w:val="left" w:pos="720"/>
        </w:tabs>
        <w:spacing w:after="0" w:line="240" w:lineRule="auto"/>
        <w:ind w:firstLine="540"/>
        <w:jc w:val="both"/>
        <w:rPr>
          <w:rFonts w:ascii="Sylfaen" w:hAnsi="Sylfaen" w:cs="Sylfaen"/>
          <w:lang w:val="ka-GE"/>
        </w:rPr>
      </w:pPr>
    </w:p>
    <w:p w:rsidR="00FE1A0F" w:rsidRDefault="00FE1A0F" w:rsidP="009A5FAB">
      <w:pPr>
        <w:tabs>
          <w:tab w:val="left" w:pos="720"/>
        </w:tabs>
        <w:spacing w:after="0" w:line="240" w:lineRule="auto"/>
        <w:jc w:val="center"/>
        <w:rPr>
          <w:rFonts w:ascii="Sylfaen" w:hAnsi="Sylfaen"/>
          <w:b/>
          <w:lang w:val="ka-GE"/>
        </w:rPr>
      </w:pPr>
      <w:r w:rsidRPr="00B73E97">
        <w:rPr>
          <w:rFonts w:ascii="Sylfaen" w:hAnsi="Sylfaen"/>
          <w:b/>
          <w:lang w:val="ka-GE"/>
        </w:rPr>
        <w:t>მთავრობის ვალის საპროგნოზო ზღვრული მოცულობა 202</w:t>
      </w:r>
      <w:r w:rsidR="003B0642" w:rsidRPr="00B73E97">
        <w:rPr>
          <w:rFonts w:ascii="Sylfaen" w:hAnsi="Sylfaen"/>
          <w:b/>
        </w:rPr>
        <w:t>1</w:t>
      </w:r>
      <w:r w:rsidRPr="00B73E97">
        <w:rPr>
          <w:rFonts w:ascii="Sylfaen" w:hAnsi="Sylfaen"/>
          <w:b/>
          <w:lang w:val="ka-GE"/>
        </w:rPr>
        <w:t xml:space="preserve"> წლის ბოლოსთვის</w:t>
      </w:r>
    </w:p>
    <w:p w:rsidR="006010BC" w:rsidRDefault="006010BC" w:rsidP="006010BC">
      <w:pPr>
        <w:tabs>
          <w:tab w:val="left" w:pos="720"/>
        </w:tabs>
        <w:spacing w:after="0" w:line="240" w:lineRule="auto"/>
        <w:ind w:right="153"/>
        <w:jc w:val="right"/>
        <w:rPr>
          <w:rFonts w:ascii="Sylfaen" w:hAnsi="Sylfaen"/>
          <w:b/>
          <w:lang w:val="ka-GE"/>
        </w:rPr>
      </w:pPr>
      <w:r w:rsidRPr="00BB0398">
        <w:rPr>
          <w:rFonts w:ascii="Sylfaen" w:hAnsi="Sylfaen"/>
          <w:b/>
          <w:i/>
          <w:sz w:val="18"/>
          <w:szCs w:val="18"/>
          <w:lang w:val="ka-GE"/>
        </w:rPr>
        <w:t>ათასი ლარი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7846"/>
        <w:gridCol w:w="2197"/>
      </w:tblGrid>
      <w:tr w:rsidR="00FC7690" w:rsidRPr="00FC7690" w:rsidTr="00754F6F">
        <w:trPr>
          <w:trHeight w:val="113"/>
          <w:tblHeader/>
          <w:jc w:val="center"/>
        </w:trPr>
        <w:tc>
          <w:tcPr>
            <w:tcW w:w="390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C7690" w:rsidRPr="00FC7690" w:rsidRDefault="00FC7690" w:rsidP="00FC769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</w:pPr>
            <w:bookmarkStart w:id="1" w:name="RANGE!B2:C41"/>
            <w:proofErr w:type="spellStart"/>
            <w:r w:rsidRPr="00FC769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>კრედიტორი</w:t>
            </w:r>
            <w:proofErr w:type="spellEnd"/>
            <w:r w:rsidRPr="00FC769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bookmarkEnd w:id="1"/>
          </w:p>
        </w:tc>
        <w:tc>
          <w:tcPr>
            <w:tcW w:w="1094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C7690" w:rsidRPr="00FC7690" w:rsidRDefault="00FC7690" w:rsidP="00FC769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C769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>საპროგნოზო</w:t>
            </w:r>
            <w:proofErr w:type="spellEnd"/>
            <w:r w:rsidRPr="00FC769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FC769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>ნაშთი</w:t>
            </w:r>
            <w:proofErr w:type="spellEnd"/>
            <w:r w:rsidRPr="00FC769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 xml:space="preserve"> 31.12.2021</w:t>
            </w:r>
          </w:p>
        </w:tc>
      </w:tr>
      <w:tr w:rsidR="00FC7690" w:rsidRPr="00FC7690" w:rsidTr="00754F6F">
        <w:trPr>
          <w:trHeight w:val="113"/>
          <w:jc w:val="center"/>
        </w:trPr>
        <w:tc>
          <w:tcPr>
            <w:tcW w:w="390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E1F2"/>
            <w:vAlign w:val="center"/>
            <w:hideMark/>
          </w:tcPr>
          <w:p w:rsidR="00FC7690" w:rsidRPr="00FC7690" w:rsidRDefault="00FC7690" w:rsidP="00FC769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C769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>მთავრობის</w:t>
            </w:r>
            <w:proofErr w:type="spellEnd"/>
            <w:r w:rsidRPr="00FC769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769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>საგარეო</w:t>
            </w:r>
            <w:proofErr w:type="spellEnd"/>
            <w:r w:rsidRPr="00FC769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FC769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>ვალის</w:t>
            </w:r>
            <w:proofErr w:type="spellEnd"/>
            <w:r w:rsidRPr="00FC769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769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>ნაშთი</w:t>
            </w:r>
            <w:proofErr w:type="spellEnd"/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E1F2"/>
            <w:vAlign w:val="center"/>
            <w:hideMark/>
          </w:tcPr>
          <w:p w:rsidR="00FC7690" w:rsidRPr="00FC7690" w:rsidRDefault="00FC7690" w:rsidP="00FC769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FC769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>24,947,042.6</w:t>
            </w:r>
          </w:p>
        </w:tc>
      </w:tr>
      <w:tr w:rsidR="00FC7690" w:rsidRPr="00FC7690" w:rsidTr="00754F6F">
        <w:trPr>
          <w:trHeight w:val="113"/>
          <w:jc w:val="center"/>
        </w:trPr>
        <w:tc>
          <w:tcPr>
            <w:tcW w:w="390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2EFDA"/>
            <w:vAlign w:val="center"/>
            <w:hideMark/>
          </w:tcPr>
          <w:p w:rsidR="00FC7690" w:rsidRPr="00FC7690" w:rsidRDefault="00FC7690" w:rsidP="00FC769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C769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>მრავალმხრივი</w:t>
            </w:r>
            <w:proofErr w:type="spellEnd"/>
            <w:r w:rsidRPr="00FC769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769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>კრედიტორებისაგან</w:t>
            </w:r>
            <w:proofErr w:type="spellEnd"/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2EFDA"/>
            <w:noWrap/>
            <w:vAlign w:val="center"/>
            <w:hideMark/>
          </w:tcPr>
          <w:p w:rsidR="00FC7690" w:rsidRPr="00FC7690" w:rsidRDefault="00FC7690" w:rsidP="00FC769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FC769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>17,954,557.5</w:t>
            </w:r>
          </w:p>
        </w:tc>
      </w:tr>
      <w:tr w:rsidR="00FC7690" w:rsidRPr="00FC7690" w:rsidTr="00754F6F">
        <w:trPr>
          <w:trHeight w:val="113"/>
          <w:jc w:val="center"/>
        </w:trPr>
        <w:tc>
          <w:tcPr>
            <w:tcW w:w="390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C7690" w:rsidRPr="00FC7690" w:rsidRDefault="00FC7690" w:rsidP="00FC769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proofErr w:type="spellStart"/>
            <w:r w:rsidRPr="00FC76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მსოფლიო</w:t>
            </w:r>
            <w:proofErr w:type="spellEnd"/>
            <w:r w:rsidRPr="00FC76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76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ბანკი</w:t>
            </w:r>
            <w:proofErr w:type="spellEnd"/>
            <w:r w:rsidRPr="00FC76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 xml:space="preserve">  (WB)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C7690" w:rsidRPr="00FC7690" w:rsidRDefault="00FC7690" w:rsidP="00FC769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FC76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6,576,577.6</w:t>
            </w:r>
          </w:p>
        </w:tc>
      </w:tr>
      <w:tr w:rsidR="00FC7690" w:rsidRPr="00FC7690" w:rsidTr="00754F6F">
        <w:trPr>
          <w:trHeight w:val="113"/>
          <w:jc w:val="center"/>
        </w:trPr>
        <w:tc>
          <w:tcPr>
            <w:tcW w:w="390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C7690" w:rsidRPr="00FC7690" w:rsidRDefault="00FC7690" w:rsidP="00FC769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proofErr w:type="spellStart"/>
            <w:r w:rsidRPr="00FC76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სოფლის</w:t>
            </w:r>
            <w:proofErr w:type="spellEnd"/>
            <w:r w:rsidRPr="00FC76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76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მეურნეობის</w:t>
            </w:r>
            <w:proofErr w:type="spellEnd"/>
            <w:r w:rsidRPr="00FC76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76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განვითარების</w:t>
            </w:r>
            <w:proofErr w:type="spellEnd"/>
            <w:r w:rsidRPr="00FC76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76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საერთაშორისო</w:t>
            </w:r>
            <w:proofErr w:type="spellEnd"/>
            <w:r w:rsidRPr="00FC76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76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ფონდი</w:t>
            </w:r>
            <w:proofErr w:type="spellEnd"/>
            <w:r w:rsidRPr="00FC76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 xml:space="preserve"> (IFAD)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C7690" w:rsidRPr="00FC7690" w:rsidRDefault="00FC7690" w:rsidP="00FC769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FC76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120,396.4</w:t>
            </w:r>
          </w:p>
        </w:tc>
      </w:tr>
      <w:tr w:rsidR="00FC7690" w:rsidRPr="00FC7690" w:rsidTr="00754F6F">
        <w:trPr>
          <w:trHeight w:val="113"/>
          <w:jc w:val="center"/>
        </w:trPr>
        <w:tc>
          <w:tcPr>
            <w:tcW w:w="390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C7690" w:rsidRPr="00FC7690" w:rsidRDefault="00FC7690" w:rsidP="00FC769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proofErr w:type="spellStart"/>
            <w:r w:rsidRPr="00FC76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საერთაშორისო</w:t>
            </w:r>
            <w:proofErr w:type="spellEnd"/>
            <w:r w:rsidRPr="00FC76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76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სავალუტო</w:t>
            </w:r>
            <w:proofErr w:type="spellEnd"/>
            <w:r w:rsidRPr="00FC76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76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ფონდი</w:t>
            </w:r>
            <w:proofErr w:type="spellEnd"/>
            <w:r w:rsidRPr="00FC76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 xml:space="preserve"> (IMF)  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C7690" w:rsidRPr="00FC7690" w:rsidRDefault="00FC7690" w:rsidP="00FC769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FC76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657,905.4</w:t>
            </w:r>
          </w:p>
        </w:tc>
      </w:tr>
      <w:tr w:rsidR="00FC7690" w:rsidRPr="00FC7690" w:rsidTr="00754F6F">
        <w:trPr>
          <w:trHeight w:val="113"/>
          <w:jc w:val="center"/>
        </w:trPr>
        <w:tc>
          <w:tcPr>
            <w:tcW w:w="390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C7690" w:rsidRPr="00FC7690" w:rsidRDefault="00FC7690" w:rsidP="00FC769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proofErr w:type="spellStart"/>
            <w:r w:rsidRPr="00FC76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ევროპის</w:t>
            </w:r>
            <w:proofErr w:type="spellEnd"/>
            <w:r w:rsidRPr="00FC76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76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რეკონსტრუქციისა</w:t>
            </w:r>
            <w:proofErr w:type="spellEnd"/>
            <w:r w:rsidRPr="00FC76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76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და</w:t>
            </w:r>
            <w:proofErr w:type="spellEnd"/>
            <w:r w:rsidRPr="00FC76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76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განვითარების</w:t>
            </w:r>
            <w:proofErr w:type="spellEnd"/>
            <w:r w:rsidRPr="00FC76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76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ბანკი</w:t>
            </w:r>
            <w:proofErr w:type="spellEnd"/>
            <w:r w:rsidRPr="00FC76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 xml:space="preserve"> (EBRD)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C7690" w:rsidRPr="00FC7690" w:rsidRDefault="00FC7690" w:rsidP="00FC769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FC76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762,677.2</w:t>
            </w:r>
          </w:p>
        </w:tc>
      </w:tr>
      <w:tr w:rsidR="00FC7690" w:rsidRPr="00FC7690" w:rsidTr="00754F6F">
        <w:trPr>
          <w:trHeight w:val="113"/>
          <w:jc w:val="center"/>
        </w:trPr>
        <w:tc>
          <w:tcPr>
            <w:tcW w:w="390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C7690" w:rsidRPr="00FC7690" w:rsidRDefault="00FC7690" w:rsidP="00FC769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proofErr w:type="spellStart"/>
            <w:r w:rsidRPr="00FC76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აზიის</w:t>
            </w:r>
            <w:proofErr w:type="spellEnd"/>
            <w:r w:rsidRPr="00FC76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76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განვითარების</w:t>
            </w:r>
            <w:proofErr w:type="spellEnd"/>
            <w:r w:rsidRPr="00FC76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76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ბანკი</w:t>
            </w:r>
            <w:proofErr w:type="spellEnd"/>
            <w:r w:rsidRPr="00FC76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 xml:space="preserve"> (ADB)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C7690" w:rsidRPr="00FC7690" w:rsidRDefault="00FC7690" w:rsidP="00FC769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FC76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6,001,197.4</w:t>
            </w:r>
          </w:p>
        </w:tc>
      </w:tr>
      <w:tr w:rsidR="00FC7690" w:rsidRPr="00FC7690" w:rsidTr="00754F6F">
        <w:trPr>
          <w:trHeight w:val="113"/>
          <w:jc w:val="center"/>
        </w:trPr>
        <w:tc>
          <w:tcPr>
            <w:tcW w:w="390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C7690" w:rsidRPr="00FC7690" w:rsidRDefault="00FC7690" w:rsidP="00FC769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proofErr w:type="spellStart"/>
            <w:r w:rsidRPr="00FC76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ევროპის</w:t>
            </w:r>
            <w:proofErr w:type="spellEnd"/>
            <w:r w:rsidRPr="00FC76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76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საინვესტიციო</w:t>
            </w:r>
            <w:proofErr w:type="spellEnd"/>
            <w:r w:rsidRPr="00FC76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76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ბანკი</w:t>
            </w:r>
            <w:proofErr w:type="spellEnd"/>
            <w:r w:rsidRPr="00FC76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 xml:space="preserve">  (EIB)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C7690" w:rsidRPr="00FC7690" w:rsidRDefault="00FC7690" w:rsidP="00FC769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FC76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2,672,131.0</w:t>
            </w:r>
          </w:p>
        </w:tc>
      </w:tr>
      <w:tr w:rsidR="00FC7690" w:rsidRPr="00FC7690" w:rsidTr="00754F6F">
        <w:trPr>
          <w:trHeight w:val="113"/>
          <w:jc w:val="center"/>
        </w:trPr>
        <w:tc>
          <w:tcPr>
            <w:tcW w:w="390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C7690" w:rsidRPr="00FC7690" w:rsidRDefault="00FC7690" w:rsidP="00FC769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proofErr w:type="spellStart"/>
            <w:r w:rsidRPr="00FC76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ევროკავშირი</w:t>
            </w:r>
            <w:proofErr w:type="spellEnd"/>
            <w:r w:rsidRPr="00FC76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 xml:space="preserve"> (EU)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C7690" w:rsidRPr="00FC7690" w:rsidRDefault="00FC7690" w:rsidP="00FC769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FC76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487,564.7</w:t>
            </w:r>
          </w:p>
        </w:tc>
      </w:tr>
      <w:tr w:rsidR="00FC7690" w:rsidRPr="00FC7690" w:rsidTr="00754F6F">
        <w:trPr>
          <w:trHeight w:val="113"/>
          <w:jc w:val="center"/>
        </w:trPr>
        <w:tc>
          <w:tcPr>
            <w:tcW w:w="390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C7690" w:rsidRPr="00FC7690" w:rsidRDefault="00FC7690" w:rsidP="00FC769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proofErr w:type="spellStart"/>
            <w:r w:rsidRPr="00FC76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აზიის</w:t>
            </w:r>
            <w:proofErr w:type="spellEnd"/>
            <w:r w:rsidRPr="00FC76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76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ინფრასტრუქტურის</w:t>
            </w:r>
            <w:proofErr w:type="spellEnd"/>
            <w:r w:rsidRPr="00FC76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76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საინვესტიციო</w:t>
            </w:r>
            <w:proofErr w:type="spellEnd"/>
            <w:r w:rsidRPr="00FC76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76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ბანკი</w:t>
            </w:r>
            <w:proofErr w:type="spellEnd"/>
            <w:r w:rsidRPr="00FC76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 xml:space="preserve"> (AIIB)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C7690" w:rsidRPr="00FC7690" w:rsidRDefault="00FC7690" w:rsidP="00FC769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FC76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652,643.1</w:t>
            </w:r>
          </w:p>
        </w:tc>
      </w:tr>
      <w:tr w:rsidR="00FC7690" w:rsidRPr="00FC7690" w:rsidTr="00754F6F">
        <w:trPr>
          <w:trHeight w:val="113"/>
          <w:jc w:val="center"/>
        </w:trPr>
        <w:tc>
          <w:tcPr>
            <w:tcW w:w="390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C7690" w:rsidRPr="00FC7690" w:rsidRDefault="00FC7690" w:rsidP="00FC769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proofErr w:type="spellStart"/>
            <w:r w:rsidRPr="00FC76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ევროსაბჭოს</w:t>
            </w:r>
            <w:proofErr w:type="spellEnd"/>
            <w:r w:rsidRPr="00FC76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76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განვითარების</w:t>
            </w:r>
            <w:proofErr w:type="spellEnd"/>
            <w:r w:rsidRPr="00FC76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76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ბანკი</w:t>
            </w:r>
            <w:proofErr w:type="spellEnd"/>
            <w:r w:rsidRPr="00FC76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 xml:space="preserve"> (CEB)  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C7690" w:rsidRPr="00FC7690" w:rsidRDefault="00FC7690" w:rsidP="00FC769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FC76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15,368.4</w:t>
            </w:r>
          </w:p>
        </w:tc>
      </w:tr>
      <w:tr w:rsidR="00FC7690" w:rsidRPr="00FC7690" w:rsidTr="00754F6F">
        <w:trPr>
          <w:trHeight w:val="113"/>
          <w:jc w:val="center"/>
        </w:trPr>
        <w:tc>
          <w:tcPr>
            <w:tcW w:w="390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C7690" w:rsidRPr="00FC7690" w:rsidRDefault="00FC7690" w:rsidP="00FC769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proofErr w:type="spellStart"/>
            <w:r w:rsidRPr="00FC76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სკანდინავიური</w:t>
            </w:r>
            <w:proofErr w:type="spellEnd"/>
            <w:r w:rsidRPr="00FC76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76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გარემოსდაცვის</w:t>
            </w:r>
            <w:proofErr w:type="spellEnd"/>
            <w:r w:rsidRPr="00FC76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76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საფინანსო</w:t>
            </w:r>
            <w:proofErr w:type="spellEnd"/>
            <w:r w:rsidRPr="00FC76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76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კორპორაცია</w:t>
            </w:r>
            <w:proofErr w:type="spellEnd"/>
            <w:r w:rsidRPr="00FC76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 xml:space="preserve"> (NEFCO)  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C7690" w:rsidRPr="00FC7690" w:rsidRDefault="00FC7690" w:rsidP="00FC769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FC76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8,096.4</w:t>
            </w:r>
          </w:p>
        </w:tc>
      </w:tr>
      <w:tr w:rsidR="00FC7690" w:rsidRPr="00FC7690" w:rsidTr="00754F6F">
        <w:trPr>
          <w:trHeight w:val="113"/>
          <w:jc w:val="center"/>
        </w:trPr>
        <w:tc>
          <w:tcPr>
            <w:tcW w:w="390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2EFDA"/>
            <w:vAlign w:val="center"/>
            <w:hideMark/>
          </w:tcPr>
          <w:p w:rsidR="00FC7690" w:rsidRPr="00FC7690" w:rsidRDefault="00FC7690" w:rsidP="00FC769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C769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>ორმხრივი</w:t>
            </w:r>
            <w:proofErr w:type="spellEnd"/>
            <w:r w:rsidRPr="00FC769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769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>კრედიტორებისაგან</w:t>
            </w:r>
            <w:proofErr w:type="spellEnd"/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2EFDA"/>
            <w:noWrap/>
            <w:vAlign w:val="center"/>
            <w:hideMark/>
          </w:tcPr>
          <w:p w:rsidR="00FC7690" w:rsidRPr="00FC7690" w:rsidRDefault="00FC7690" w:rsidP="00FC769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FC769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>5,403,346.1</w:t>
            </w:r>
          </w:p>
        </w:tc>
      </w:tr>
      <w:tr w:rsidR="00FC7690" w:rsidRPr="00FC7690" w:rsidTr="00754F6F">
        <w:trPr>
          <w:trHeight w:val="113"/>
          <w:jc w:val="center"/>
        </w:trPr>
        <w:tc>
          <w:tcPr>
            <w:tcW w:w="390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C7690" w:rsidRPr="00FC7690" w:rsidRDefault="00FC7690" w:rsidP="00FC769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proofErr w:type="spellStart"/>
            <w:r w:rsidRPr="00FC76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ავსტრია</w:t>
            </w:r>
            <w:proofErr w:type="spellEnd"/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C7690" w:rsidRPr="00FC7690" w:rsidRDefault="00FC7690" w:rsidP="00FC769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FC76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53,076.4</w:t>
            </w:r>
          </w:p>
        </w:tc>
      </w:tr>
      <w:tr w:rsidR="00FC7690" w:rsidRPr="00FC7690" w:rsidTr="00754F6F">
        <w:trPr>
          <w:trHeight w:val="113"/>
          <w:jc w:val="center"/>
        </w:trPr>
        <w:tc>
          <w:tcPr>
            <w:tcW w:w="390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C7690" w:rsidRPr="00FC7690" w:rsidRDefault="00FC7690" w:rsidP="00FC769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proofErr w:type="spellStart"/>
            <w:r w:rsidRPr="00FC76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აზერბაიჯანი</w:t>
            </w:r>
            <w:proofErr w:type="spellEnd"/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C7690" w:rsidRPr="00FC7690" w:rsidRDefault="00FC7690" w:rsidP="00FC769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FC76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13,267.2</w:t>
            </w:r>
          </w:p>
        </w:tc>
      </w:tr>
      <w:tr w:rsidR="00FC7690" w:rsidRPr="00FC7690" w:rsidTr="00754F6F">
        <w:trPr>
          <w:trHeight w:val="113"/>
          <w:jc w:val="center"/>
        </w:trPr>
        <w:tc>
          <w:tcPr>
            <w:tcW w:w="390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C7690" w:rsidRPr="00FC7690" w:rsidRDefault="00FC7690" w:rsidP="00FC769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proofErr w:type="spellStart"/>
            <w:r w:rsidRPr="00FC76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თურქმენეთი</w:t>
            </w:r>
            <w:proofErr w:type="spellEnd"/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C7690" w:rsidRPr="00FC7690" w:rsidRDefault="00FC7690" w:rsidP="00FC769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FC76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668.9</w:t>
            </w:r>
          </w:p>
        </w:tc>
      </w:tr>
      <w:tr w:rsidR="00FC7690" w:rsidRPr="00FC7690" w:rsidTr="00754F6F">
        <w:trPr>
          <w:trHeight w:val="113"/>
          <w:jc w:val="center"/>
        </w:trPr>
        <w:tc>
          <w:tcPr>
            <w:tcW w:w="390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C7690" w:rsidRPr="00FC7690" w:rsidRDefault="00FC7690" w:rsidP="00FC769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proofErr w:type="spellStart"/>
            <w:r w:rsidRPr="00FC76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თურქეთი</w:t>
            </w:r>
            <w:proofErr w:type="spellEnd"/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C7690" w:rsidRPr="00FC7690" w:rsidRDefault="00FC7690" w:rsidP="00FC769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FC76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25,833.7</w:t>
            </w:r>
          </w:p>
        </w:tc>
      </w:tr>
      <w:tr w:rsidR="00FC7690" w:rsidRPr="00FC7690" w:rsidTr="00754F6F">
        <w:trPr>
          <w:trHeight w:val="113"/>
          <w:jc w:val="center"/>
        </w:trPr>
        <w:tc>
          <w:tcPr>
            <w:tcW w:w="390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C7690" w:rsidRPr="00FC7690" w:rsidRDefault="00FC7690" w:rsidP="00FC769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proofErr w:type="spellStart"/>
            <w:r w:rsidRPr="00FC76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ირანი</w:t>
            </w:r>
            <w:proofErr w:type="spellEnd"/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C7690" w:rsidRPr="00FC7690" w:rsidRDefault="00FC7690" w:rsidP="00FC769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FC76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9,677.3</w:t>
            </w:r>
          </w:p>
        </w:tc>
      </w:tr>
      <w:tr w:rsidR="00FC7690" w:rsidRPr="00FC7690" w:rsidTr="00754F6F">
        <w:trPr>
          <w:trHeight w:val="113"/>
          <w:jc w:val="center"/>
        </w:trPr>
        <w:tc>
          <w:tcPr>
            <w:tcW w:w="390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C7690" w:rsidRPr="00FC7690" w:rsidRDefault="00FC7690" w:rsidP="00FC769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proofErr w:type="spellStart"/>
            <w:r w:rsidRPr="00FC76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ჩინეთი</w:t>
            </w:r>
            <w:proofErr w:type="spellEnd"/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C7690" w:rsidRPr="00FC7690" w:rsidRDefault="00FC7690" w:rsidP="00FC769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FC76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1,486.0</w:t>
            </w:r>
          </w:p>
        </w:tc>
      </w:tr>
      <w:tr w:rsidR="00FC7690" w:rsidRPr="00FC7690" w:rsidTr="00754F6F">
        <w:trPr>
          <w:trHeight w:val="113"/>
          <w:jc w:val="center"/>
        </w:trPr>
        <w:tc>
          <w:tcPr>
            <w:tcW w:w="390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C7690" w:rsidRPr="00FC7690" w:rsidRDefault="00FC7690" w:rsidP="00FC769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proofErr w:type="spellStart"/>
            <w:r w:rsidRPr="00FC76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რუსეთი</w:t>
            </w:r>
            <w:proofErr w:type="spellEnd"/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C7690" w:rsidRPr="00FC7690" w:rsidRDefault="00FC7690" w:rsidP="00FC769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FC76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90,685.5</w:t>
            </w:r>
          </w:p>
        </w:tc>
      </w:tr>
      <w:tr w:rsidR="00FC7690" w:rsidRPr="00FC7690" w:rsidTr="00754F6F">
        <w:trPr>
          <w:trHeight w:val="113"/>
          <w:jc w:val="center"/>
        </w:trPr>
        <w:tc>
          <w:tcPr>
            <w:tcW w:w="390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C7690" w:rsidRPr="00FC7690" w:rsidRDefault="00FC7690" w:rsidP="00FC769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proofErr w:type="spellStart"/>
            <w:r w:rsidRPr="00FC76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სომხეთი</w:t>
            </w:r>
            <w:proofErr w:type="spellEnd"/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C7690" w:rsidRPr="00FC7690" w:rsidRDefault="00FC7690" w:rsidP="00FC769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FC76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11,703.4</w:t>
            </w:r>
          </w:p>
        </w:tc>
      </w:tr>
      <w:tr w:rsidR="00FC7690" w:rsidRPr="00FC7690" w:rsidTr="00754F6F">
        <w:trPr>
          <w:trHeight w:val="113"/>
          <w:jc w:val="center"/>
        </w:trPr>
        <w:tc>
          <w:tcPr>
            <w:tcW w:w="390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C7690" w:rsidRPr="00FC7690" w:rsidRDefault="00FC7690" w:rsidP="00FC769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proofErr w:type="spellStart"/>
            <w:r w:rsidRPr="00FC76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ყაზახეთი</w:t>
            </w:r>
            <w:proofErr w:type="spellEnd"/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C7690" w:rsidRPr="00FC7690" w:rsidRDefault="00FC7690" w:rsidP="00FC769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FC76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14,431.6</w:t>
            </w:r>
          </w:p>
        </w:tc>
      </w:tr>
      <w:tr w:rsidR="00FC7690" w:rsidRPr="00FC7690" w:rsidTr="00754F6F">
        <w:trPr>
          <w:trHeight w:val="113"/>
          <w:jc w:val="center"/>
        </w:trPr>
        <w:tc>
          <w:tcPr>
            <w:tcW w:w="390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C7690" w:rsidRPr="00FC7690" w:rsidRDefault="00FC7690" w:rsidP="00FC769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proofErr w:type="spellStart"/>
            <w:r w:rsidRPr="00FC76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გერმანია</w:t>
            </w:r>
            <w:proofErr w:type="spellEnd"/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C7690" w:rsidRPr="00FC7690" w:rsidRDefault="00FC7690" w:rsidP="00FC769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FC76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2,240,550.5</w:t>
            </w:r>
          </w:p>
        </w:tc>
      </w:tr>
      <w:tr w:rsidR="00FC7690" w:rsidRPr="00FC7690" w:rsidTr="00754F6F">
        <w:trPr>
          <w:trHeight w:val="113"/>
          <w:jc w:val="center"/>
        </w:trPr>
        <w:tc>
          <w:tcPr>
            <w:tcW w:w="390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C7690" w:rsidRPr="00FC7690" w:rsidRDefault="00FC7690" w:rsidP="00FC769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proofErr w:type="spellStart"/>
            <w:r w:rsidRPr="00FC76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იაპონია</w:t>
            </w:r>
            <w:proofErr w:type="spellEnd"/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C7690" w:rsidRPr="00FC7690" w:rsidRDefault="00FC7690" w:rsidP="00FC769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FC76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598,490.0</w:t>
            </w:r>
          </w:p>
        </w:tc>
      </w:tr>
      <w:tr w:rsidR="00FC7690" w:rsidRPr="00FC7690" w:rsidTr="00754F6F">
        <w:trPr>
          <w:trHeight w:val="113"/>
          <w:jc w:val="center"/>
        </w:trPr>
        <w:tc>
          <w:tcPr>
            <w:tcW w:w="390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C7690" w:rsidRPr="00FC7690" w:rsidRDefault="00FC7690" w:rsidP="00FC769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proofErr w:type="spellStart"/>
            <w:r w:rsidRPr="00FC76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კუვეიტი</w:t>
            </w:r>
            <w:proofErr w:type="spellEnd"/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C7690" w:rsidRPr="00FC7690" w:rsidRDefault="00FC7690" w:rsidP="00FC769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FC76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39,640.9</w:t>
            </w:r>
          </w:p>
        </w:tc>
      </w:tr>
      <w:tr w:rsidR="00FC7690" w:rsidRPr="00FC7690" w:rsidTr="00754F6F">
        <w:trPr>
          <w:trHeight w:val="113"/>
          <w:jc w:val="center"/>
        </w:trPr>
        <w:tc>
          <w:tcPr>
            <w:tcW w:w="390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C7690" w:rsidRPr="00FC7690" w:rsidRDefault="00FC7690" w:rsidP="00FC769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proofErr w:type="spellStart"/>
            <w:r w:rsidRPr="00FC76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ნიდერლანდები</w:t>
            </w:r>
            <w:proofErr w:type="spellEnd"/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C7690" w:rsidRPr="00FC7690" w:rsidRDefault="00FC7690" w:rsidP="00FC769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FC76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315.5</w:t>
            </w:r>
          </w:p>
        </w:tc>
      </w:tr>
      <w:tr w:rsidR="00FC7690" w:rsidRPr="00FC7690" w:rsidTr="00754F6F">
        <w:trPr>
          <w:trHeight w:val="113"/>
          <w:jc w:val="center"/>
        </w:trPr>
        <w:tc>
          <w:tcPr>
            <w:tcW w:w="390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C7690" w:rsidRPr="00FC7690" w:rsidRDefault="00FC7690" w:rsidP="00FC769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proofErr w:type="spellStart"/>
            <w:r w:rsidRPr="00FC76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ამერიკა</w:t>
            </w:r>
            <w:proofErr w:type="spellEnd"/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C7690" w:rsidRPr="00FC7690" w:rsidRDefault="00FC7690" w:rsidP="00FC769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FC76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41,670.1</w:t>
            </w:r>
          </w:p>
        </w:tc>
      </w:tr>
      <w:tr w:rsidR="00FC7690" w:rsidRPr="00FC7690" w:rsidTr="00754F6F">
        <w:trPr>
          <w:trHeight w:val="113"/>
          <w:jc w:val="center"/>
        </w:trPr>
        <w:tc>
          <w:tcPr>
            <w:tcW w:w="390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C7690" w:rsidRPr="00FC7690" w:rsidRDefault="00FC7690" w:rsidP="00FC769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proofErr w:type="spellStart"/>
            <w:r w:rsidRPr="00FC76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საფრანგეთი</w:t>
            </w:r>
            <w:proofErr w:type="spellEnd"/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C7690" w:rsidRPr="00FC7690" w:rsidRDefault="00FC7690" w:rsidP="00FC769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FC76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2,261,849.0</w:t>
            </w:r>
          </w:p>
        </w:tc>
      </w:tr>
      <w:tr w:rsidR="00FC7690" w:rsidRPr="00FC7690" w:rsidTr="00754F6F">
        <w:trPr>
          <w:trHeight w:val="113"/>
          <w:jc w:val="center"/>
        </w:trPr>
        <w:tc>
          <w:tcPr>
            <w:tcW w:w="390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2EFDA"/>
            <w:vAlign w:val="center"/>
            <w:hideMark/>
          </w:tcPr>
          <w:p w:rsidR="00FC7690" w:rsidRPr="00FC7690" w:rsidRDefault="00FC7690" w:rsidP="00FC769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C769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>სხვა</w:t>
            </w:r>
            <w:proofErr w:type="spellEnd"/>
            <w:r w:rsidRPr="00FC769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769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>საგარეო</w:t>
            </w:r>
            <w:proofErr w:type="spellEnd"/>
            <w:r w:rsidRPr="00FC769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769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>ვალდებულებები</w:t>
            </w:r>
            <w:proofErr w:type="spellEnd"/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2EFDA"/>
            <w:noWrap/>
            <w:vAlign w:val="center"/>
            <w:hideMark/>
          </w:tcPr>
          <w:p w:rsidR="00FC7690" w:rsidRPr="00FC7690" w:rsidRDefault="00FC7690" w:rsidP="00FC769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FC769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>1,584,500.0</w:t>
            </w:r>
          </w:p>
        </w:tc>
      </w:tr>
      <w:tr w:rsidR="00FC7690" w:rsidRPr="00FC7690" w:rsidTr="00754F6F">
        <w:trPr>
          <w:trHeight w:val="113"/>
          <w:jc w:val="center"/>
        </w:trPr>
        <w:tc>
          <w:tcPr>
            <w:tcW w:w="390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C7690" w:rsidRPr="00FC7690" w:rsidRDefault="00FC7690" w:rsidP="00FC769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proofErr w:type="spellStart"/>
            <w:r w:rsidRPr="00FC76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ევრობონდი</w:t>
            </w:r>
            <w:proofErr w:type="spellEnd"/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C7690" w:rsidRPr="00FC7690" w:rsidRDefault="00FC7690" w:rsidP="00FC769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FC76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1,584,500.0</w:t>
            </w:r>
          </w:p>
        </w:tc>
      </w:tr>
      <w:tr w:rsidR="00FC7690" w:rsidRPr="00FC7690" w:rsidTr="00754F6F">
        <w:trPr>
          <w:trHeight w:val="113"/>
          <w:jc w:val="center"/>
        </w:trPr>
        <w:tc>
          <w:tcPr>
            <w:tcW w:w="390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2EFDA"/>
            <w:vAlign w:val="center"/>
            <w:hideMark/>
          </w:tcPr>
          <w:p w:rsidR="00FC7690" w:rsidRPr="00FC7690" w:rsidRDefault="00FC7690" w:rsidP="00FC769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C769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>სახელმწიფო</w:t>
            </w:r>
            <w:proofErr w:type="spellEnd"/>
            <w:r w:rsidRPr="00FC769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769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>გარანტიით</w:t>
            </w:r>
            <w:proofErr w:type="spellEnd"/>
            <w:r w:rsidRPr="00FC769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769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>აღებული</w:t>
            </w:r>
            <w:proofErr w:type="spellEnd"/>
            <w:r w:rsidRPr="00FC769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769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>კრედიტები</w:t>
            </w:r>
            <w:proofErr w:type="spellEnd"/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2EFDA"/>
            <w:noWrap/>
            <w:vAlign w:val="center"/>
            <w:hideMark/>
          </w:tcPr>
          <w:p w:rsidR="00FC7690" w:rsidRPr="00FC7690" w:rsidRDefault="00FC7690" w:rsidP="00FC769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FC769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>4,639.0</w:t>
            </w:r>
          </w:p>
        </w:tc>
      </w:tr>
      <w:tr w:rsidR="00FC7690" w:rsidRPr="00FC7690" w:rsidTr="00754F6F">
        <w:trPr>
          <w:trHeight w:val="113"/>
          <w:jc w:val="center"/>
        </w:trPr>
        <w:tc>
          <w:tcPr>
            <w:tcW w:w="390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C7690" w:rsidRPr="00FC7690" w:rsidRDefault="00FC7690" w:rsidP="00FC769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proofErr w:type="spellStart"/>
            <w:r w:rsidRPr="00FC76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გერმანია</w:t>
            </w:r>
            <w:proofErr w:type="spellEnd"/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C7690" w:rsidRPr="00FC7690" w:rsidRDefault="00FC7690" w:rsidP="00FC769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FC76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4,639.0</w:t>
            </w:r>
          </w:p>
        </w:tc>
      </w:tr>
      <w:tr w:rsidR="00FC7690" w:rsidRPr="00FC7690" w:rsidTr="00754F6F">
        <w:trPr>
          <w:trHeight w:val="113"/>
          <w:jc w:val="center"/>
        </w:trPr>
        <w:tc>
          <w:tcPr>
            <w:tcW w:w="390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E1F2"/>
            <w:vAlign w:val="center"/>
            <w:hideMark/>
          </w:tcPr>
          <w:p w:rsidR="00FC7690" w:rsidRPr="00FC7690" w:rsidRDefault="00FC7690" w:rsidP="00FC769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C769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>მთავრობის</w:t>
            </w:r>
            <w:proofErr w:type="spellEnd"/>
            <w:r w:rsidRPr="00FC769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769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>საშინაო</w:t>
            </w:r>
            <w:proofErr w:type="spellEnd"/>
            <w:r w:rsidRPr="00FC769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769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>ვალის</w:t>
            </w:r>
            <w:proofErr w:type="spellEnd"/>
            <w:r w:rsidRPr="00FC769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769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>ნაშთი</w:t>
            </w:r>
            <w:proofErr w:type="spellEnd"/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E1F2"/>
            <w:vAlign w:val="center"/>
            <w:hideMark/>
          </w:tcPr>
          <w:p w:rsidR="00FC7690" w:rsidRPr="00FC7690" w:rsidRDefault="00FC7690" w:rsidP="00FC769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FC769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>5,843,296.6</w:t>
            </w:r>
          </w:p>
        </w:tc>
      </w:tr>
      <w:tr w:rsidR="00FC7690" w:rsidRPr="00FC7690" w:rsidTr="00754F6F">
        <w:trPr>
          <w:trHeight w:val="113"/>
          <w:jc w:val="center"/>
        </w:trPr>
        <w:tc>
          <w:tcPr>
            <w:tcW w:w="390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C7690" w:rsidRPr="00FC7690" w:rsidRDefault="00FC7690" w:rsidP="00FC769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proofErr w:type="spellStart"/>
            <w:r w:rsidRPr="00FC76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ეროვნული</w:t>
            </w:r>
            <w:proofErr w:type="spellEnd"/>
            <w:r w:rsidRPr="00FC76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76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ბანკისთვის</w:t>
            </w:r>
            <w:proofErr w:type="spellEnd"/>
            <w:r w:rsidRPr="00FC76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76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განკუთვნილი</w:t>
            </w:r>
            <w:proofErr w:type="spellEnd"/>
            <w:r w:rsidRPr="00FC76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76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ერთწლიანი</w:t>
            </w:r>
            <w:proofErr w:type="spellEnd"/>
            <w:r w:rsidRPr="00FC76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76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ყოველწლიურად</w:t>
            </w:r>
            <w:proofErr w:type="spellEnd"/>
            <w:r w:rsidRPr="00FC76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76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განახლებადი</w:t>
            </w:r>
            <w:proofErr w:type="spellEnd"/>
            <w:r w:rsidRPr="00FC76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76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სახელმწიფო</w:t>
            </w:r>
            <w:proofErr w:type="spellEnd"/>
            <w:r w:rsidRPr="00FC76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76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ობლიგაცია</w:t>
            </w:r>
            <w:proofErr w:type="spellEnd"/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C7690" w:rsidRPr="00FC7690" w:rsidRDefault="00FC7690" w:rsidP="00FC769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FC76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160,846.0</w:t>
            </w:r>
          </w:p>
        </w:tc>
      </w:tr>
      <w:tr w:rsidR="00FC7690" w:rsidRPr="00FC7690" w:rsidTr="00754F6F">
        <w:trPr>
          <w:trHeight w:val="113"/>
          <w:jc w:val="center"/>
        </w:trPr>
        <w:tc>
          <w:tcPr>
            <w:tcW w:w="390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C7690" w:rsidRPr="00FC7690" w:rsidRDefault="00FC7690" w:rsidP="00FC769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proofErr w:type="spellStart"/>
            <w:r w:rsidRPr="00FC76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სხვადასხვა</w:t>
            </w:r>
            <w:proofErr w:type="spellEnd"/>
            <w:r w:rsidRPr="00FC76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76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ვადის</w:t>
            </w:r>
            <w:proofErr w:type="spellEnd"/>
            <w:r w:rsidRPr="00FC76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76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სახელმწიფო</w:t>
            </w:r>
            <w:proofErr w:type="spellEnd"/>
            <w:r w:rsidRPr="00FC76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76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ობლიგაციები</w:t>
            </w:r>
            <w:proofErr w:type="spellEnd"/>
            <w:r w:rsidRPr="00FC76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76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ღია</w:t>
            </w:r>
            <w:proofErr w:type="spellEnd"/>
            <w:r w:rsidRPr="00FC76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76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ბაზრის</w:t>
            </w:r>
            <w:proofErr w:type="spellEnd"/>
            <w:r w:rsidRPr="00FC76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76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ოპერაციებისთვის</w:t>
            </w:r>
            <w:proofErr w:type="spellEnd"/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C7690" w:rsidRPr="00FC7690" w:rsidRDefault="00FC7690" w:rsidP="00FC769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FC76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152,000.0</w:t>
            </w:r>
          </w:p>
        </w:tc>
      </w:tr>
      <w:tr w:rsidR="00FC7690" w:rsidRPr="00FC7690" w:rsidTr="00754F6F">
        <w:trPr>
          <w:trHeight w:val="113"/>
          <w:jc w:val="center"/>
        </w:trPr>
        <w:tc>
          <w:tcPr>
            <w:tcW w:w="390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C7690" w:rsidRPr="00FC7690" w:rsidRDefault="00FC7690" w:rsidP="00FC769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proofErr w:type="spellStart"/>
            <w:r w:rsidRPr="00FC76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ფინანსთა</w:t>
            </w:r>
            <w:proofErr w:type="spellEnd"/>
            <w:r w:rsidRPr="00FC76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76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სამინისტროს</w:t>
            </w:r>
            <w:proofErr w:type="spellEnd"/>
            <w:r w:rsidRPr="00FC76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76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სახაზინო</w:t>
            </w:r>
            <w:proofErr w:type="spellEnd"/>
            <w:r w:rsidRPr="00FC76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76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ვალდებულებები</w:t>
            </w:r>
            <w:proofErr w:type="spellEnd"/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C7690" w:rsidRPr="00FC7690" w:rsidRDefault="00FC7690" w:rsidP="00FC769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FC76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279,073.9</w:t>
            </w:r>
          </w:p>
        </w:tc>
      </w:tr>
      <w:tr w:rsidR="00FC7690" w:rsidRPr="00FC7690" w:rsidTr="00754F6F">
        <w:trPr>
          <w:trHeight w:val="113"/>
          <w:jc w:val="center"/>
        </w:trPr>
        <w:tc>
          <w:tcPr>
            <w:tcW w:w="390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C7690" w:rsidRPr="00FC7690" w:rsidRDefault="00FC7690" w:rsidP="00FC769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proofErr w:type="spellStart"/>
            <w:r w:rsidRPr="00FC76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ფინანსთა</w:t>
            </w:r>
            <w:proofErr w:type="spellEnd"/>
            <w:r w:rsidRPr="00FC76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76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სამინისტროს</w:t>
            </w:r>
            <w:proofErr w:type="spellEnd"/>
            <w:r w:rsidRPr="00FC76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76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სახაზინო</w:t>
            </w:r>
            <w:proofErr w:type="spellEnd"/>
            <w:r w:rsidRPr="00FC76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76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ობლიგაციები</w:t>
            </w:r>
            <w:proofErr w:type="spellEnd"/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C7690" w:rsidRPr="00FC7690" w:rsidRDefault="00FC7690" w:rsidP="00FC769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FC76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5,213,376.7</w:t>
            </w:r>
          </w:p>
        </w:tc>
      </w:tr>
      <w:tr w:rsidR="00FC7690" w:rsidRPr="00FC7690" w:rsidTr="00754F6F">
        <w:trPr>
          <w:trHeight w:val="113"/>
          <w:jc w:val="center"/>
        </w:trPr>
        <w:tc>
          <w:tcPr>
            <w:tcW w:w="390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C7690" w:rsidRPr="00FC7690" w:rsidRDefault="00FC7690" w:rsidP="00FC769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proofErr w:type="spellStart"/>
            <w:r w:rsidRPr="00FC76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საბიუჯეტო</w:t>
            </w:r>
            <w:proofErr w:type="spellEnd"/>
            <w:r w:rsidRPr="00FC76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76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ორგანიზაციების</w:t>
            </w:r>
            <w:proofErr w:type="spellEnd"/>
            <w:r w:rsidRPr="00FC76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76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სესხის</w:t>
            </w:r>
            <w:proofErr w:type="spellEnd"/>
            <w:r w:rsidRPr="00FC76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76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სახით</w:t>
            </w:r>
            <w:proofErr w:type="spellEnd"/>
            <w:r w:rsidRPr="00FC76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76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არსებული</w:t>
            </w:r>
            <w:proofErr w:type="spellEnd"/>
            <w:r w:rsidRPr="00FC76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76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ვალი</w:t>
            </w:r>
            <w:proofErr w:type="spellEnd"/>
            <w:r w:rsidRPr="00FC76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FC7690" w:rsidRPr="00FC7690" w:rsidRDefault="00FC7690" w:rsidP="00FC769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FC769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38,000.0</w:t>
            </w:r>
          </w:p>
        </w:tc>
      </w:tr>
      <w:tr w:rsidR="00FC7690" w:rsidRPr="00FC7690" w:rsidTr="00754F6F">
        <w:trPr>
          <w:trHeight w:val="113"/>
          <w:jc w:val="center"/>
        </w:trPr>
        <w:tc>
          <w:tcPr>
            <w:tcW w:w="3906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C7690" w:rsidRPr="00FC7690" w:rsidRDefault="00FC7690" w:rsidP="00FC769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C769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>სულ</w:t>
            </w:r>
            <w:proofErr w:type="spellEnd"/>
            <w:r w:rsidRPr="00FC769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769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>მთავრობის</w:t>
            </w:r>
            <w:proofErr w:type="spellEnd"/>
            <w:r w:rsidRPr="00FC769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769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>ვალის</w:t>
            </w:r>
            <w:proofErr w:type="spellEnd"/>
            <w:r w:rsidRPr="00FC769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769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>ნაშთი</w:t>
            </w:r>
            <w:proofErr w:type="spellEnd"/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C7690" w:rsidRPr="00FC7690" w:rsidRDefault="00FC7690" w:rsidP="00FC7690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FC7690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>30,790,339.2</w:t>
            </w:r>
          </w:p>
        </w:tc>
      </w:tr>
    </w:tbl>
    <w:p w:rsidR="00BB0398" w:rsidRPr="00BB0398" w:rsidRDefault="00BB0398" w:rsidP="009A5FAB">
      <w:pPr>
        <w:tabs>
          <w:tab w:val="left" w:pos="720"/>
        </w:tabs>
        <w:spacing w:after="0" w:line="240" w:lineRule="auto"/>
        <w:jc w:val="right"/>
        <w:rPr>
          <w:rFonts w:ascii="Sylfaen" w:hAnsi="Sylfaen"/>
          <w:b/>
          <w:i/>
          <w:sz w:val="18"/>
          <w:szCs w:val="18"/>
          <w:lang w:val="ka-GE"/>
        </w:rPr>
      </w:pPr>
      <w:r>
        <w:rPr>
          <w:rFonts w:ascii="Sylfaen" w:hAnsi="Sylfaen"/>
          <w:b/>
          <w:i/>
          <w:sz w:val="18"/>
          <w:szCs w:val="18"/>
          <w:lang w:val="ka-GE"/>
        </w:rPr>
        <w:t xml:space="preserve">                                                                                                                                                                             </w:t>
      </w:r>
    </w:p>
    <w:p w:rsidR="0053506B" w:rsidRPr="00FC7690" w:rsidRDefault="00FC7690" w:rsidP="00694635">
      <w:pPr>
        <w:spacing w:after="0" w:line="240" w:lineRule="auto"/>
        <w:ind w:firstLine="426"/>
        <w:rPr>
          <w:rFonts w:ascii="Sylfaen" w:hAnsi="Sylfaen"/>
          <w:sz w:val="16"/>
          <w:szCs w:val="16"/>
          <w:lang w:val="ka-GE"/>
        </w:rPr>
      </w:pPr>
      <w:r w:rsidRPr="00FC7690">
        <w:rPr>
          <w:rFonts w:ascii="Sylfaen" w:hAnsi="Sylfaen"/>
          <w:sz w:val="16"/>
          <w:szCs w:val="16"/>
          <w:lang w:val="ka-GE"/>
        </w:rPr>
        <w:t>შენიშვნა: გამოთვლისას გამოყენებულია 2021 წლის 2 ნოემბრის გაცვლითი კურსი  1 EUR = 3.6659 GEL; 1 SDR = 4.4755 GEL; 10CNY = 4.9534 GEL; 100 JPY = 2.7747 GEL; 1 KWD = 10.5003 GEL; 1 USD = 3.169 GEL</w:t>
      </w:r>
      <w:r w:rsidR="00694635" w:rsidRPr="00754F6F">
        <w:rPr>
          <w:rFonts w:ascii="Sylfaen" w:hAnsi="Sylfaen"/>
          <w:b/>
          <w:i/>
          <w:noProof/>
          <w:color w:val="000000"/>
          <w:sz w:val="16"/>
          <w:szCs w:val="16"/>
          <w:lang w:val="ka-GE"/>
        </w:rPr>
        <w:br w:type="textWrapping" w:clear="all"/>
      </w:r>
    </w:p>
    <w:sectPr w:rsidR="0053506B" w:rsidRPr="00FC7690" w:rsidSect="0021748E">
      <w:footerReference w:type="first" r:id="rId11"/>
      <w:pgSz w:w="11907" w:h="16839" w:code="9"/>
      <w:pgMar w:top="426" w:right="1134" w:bottom="709" w:left="720" w:header="720" w:footer="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7B8" w:rsidRDefault="006047B8" w:rsidP="00400BED">
      <w:pPr>
        <w:spacing w:after="0" w:line="240" w:lineRule="auto"/>
      </w:pPr>
      <w:r>
        <w:separator/>
      </w:r>
    </w:p>
  </w:endnote>
  <w:endnote w:type="continuationSeparator" w:id="0">
    <w:p w:rsidR="006047B8" w:rsidRDefault="006047B8" w:rsidP="00400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78973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748E" w:rsidRDefault="002174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4F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1748E" w:rsidRDefault="002174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7B8" w:rsidRDefault="006047B8" w:rsidP="00400BED">
      <w:pPr>
        <w:spacing w:after="0" w:line="240" w:lineRule="auto"/>
      </w:pPr>
      <w:r>
        <w:separator/>
      </w:r>
    </w:p>
  </w:footnote>
  <w:footnote w:type="continuationSeparator" w:id="0">
    <w:p w:rsidR="006047B8" w:rsidRDefault="006047B8" w:rsidP="00400B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06A7"/>
    <w:multiLevelType w:val="hybridMultilevel"/>
    <w:tmpl w:val="E0907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683B8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07482"/>
    <w:multiLevelType w:val="hybridMultilevel"/>
    <w:tmpl w:val="CC12667E"/>
    <w:lvl w:ilvl="0" w:tplc="4E683B80">
      <w:start w:val="1"/>
      <w:numFmt w:val="bullet"/>
      <w:lvlText w:val="-"/>
      <w:lvlJc w:val="left"/>
      <w:pPr>
        <w:ind w:left="19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 w15:restartNumberingAfterBreak="0">
    <w:nsid w:val="13875CC3"/>
    <w:multiLevelType w:val="hybridMultilevel"/>
    <w:tmpl w:val="C8D66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5377B"/>
    <w:multiLevelType w:val="hybridMultilevel"/>
    <w:tmpl w:val="87AE872A"/>
    <w:lvl w:ilvl="0" w:tplc="CB9CC76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C57C7"/>
    <w:multiLevelType w:val="hybridMultilevel"/>
    <w:tmpl w:val="52D63BCC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DA955A3"/>
    <w:multiLevelType w:val="hybridMultilevel"/>
    <w:tmpl w:val="242C0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DF276E"/>
    <w:multiLevelType w:val="hybridMultilevel"/>
    <w:tmpl w:val="A8403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733694"/>
    <w:multiLevelType w:val="hybridMultilevel"/>
    <w:tmpl w:val="36CCA540"/>
    <w:lvl w:ilvl="0" w:tplc="4E683B8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E105F0"/>
    <w:multiLevelType w:val="hybridMultilevel"/>
    <w:tmpl w:val="FD3A3A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F45785"/>
    <w:multiLevelType w:val="hybridMultilevel"/>
    <w:tmpl w:val="B86EFDCA"/>
    <w:lvl w:ilvl="0" w:tplc="39C46994">
      <w:numFmt w:val="bullet"/>
      <w:lvlText w:val=""/>
      <w:lvlJc w:val="left"/>
      <w:pPr>
        <w:ind w:left="1440" w:hanging="360"/>
      </w:pPr>
      <w:rPr>
        <w:rFonts w:ascii="Symbol" w:eastAsiaTheme="minorHAnsi" w:hAnsi="Symbol" w:cs="Sylfae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77C4237"/>
    <w:multiLevelType w:val="hybridMultilevel"/>
    <w:tmpl w:val="0664A0CE"/>
    <w:lvl w:ilvl="0" w:tplc="17EACFDE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E2635D"/>
    <w:multiLevelType w:val="hybridMultilevel"/>
    <w:tmpl w:val="79FC4980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2" w15:restartNumberingAfterBreak="0">
    <w:nsid w:val="726963E1"/>
    <w:multiLevelType w:val="hybridMultilevel"/>
    <w:tmpl w:val="D4B25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B03C67"/>
    <w:multiLevelType w:val="hybridMultilevel"/>
    <w:tmpl w:val="FFD05AAC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4" w15:restartNumberingAfterBreak="0">
    <w:nsid w:val="7D296A6E"/>
    <w:multiLevelType w:val="hybridMultilevel"/>
    <w:tmpl w:val="A7CA7D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6"/>
  </w:num>
  <w:num w:numId="4">
    <w:abstractNumId w:val="8"/>
  </w:num>
  <w:num w:numId="5">
    <w:abstractNumId w:val="0"/>
  </w:num>
  <w:num w:numId="6">
    <w:abstractNumId w:val="2"/>
  </w:num>
  <w:num w:numId="7">
    <w:abstractNumId w:val="12"/>
  </w:num>
  <w:num w:numId="8">
    <w:abstractNumId w:val="1"/>
  </w:num>
  <w:num w:numId="9">
    <w:abstractNumId w:val="5"/>
  </w:num>
  <w:num w:numId="10">
    <w:abstractNumId w:val="7"/>
  </w:num>
  <w:num w:numId="11">
    <w:abstractNumId w:val="9"/>
  </w:num>
  <w:num w:numId="12">
    <w:abstractNumId w:val="10"/>
  </w:num>
  <w:num w:numId="13">
    <w:abstractNumId w:val="14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4F5"/>
    <w:rsid w:val="00001E43"/>
    <w:rsid w:val="00012780"/>
    <w:rsid w:val="00012CCB"/>
    <w:rsid w:val="00012E03"/>
    <w:rsid w:val="00013763"/>
    <w:rsid w:val="00013D97"/>
    <w:rsid w:val="0001411B"/>
    <w:rsid w:val="00015303"/>
    <w:rsid w:val="000156E3"/>
    <w:rsid w:val="000162A1"/>
    <w:rsid w:val="00017DE3"/>
    <w:rsid w:val="00027288"/>
    <w:rsid w:val="0002796C"/>
    <w:rsid w:val="00030CF6"/>
    <w:rsid w:val="00032625"/>
    <w:rsid w:val="000340AB"/>
    <w:rsid w:val="0003606D"/>
    <w:rsid w:val="00036CFD"/>
    <w:rsid w:val="00037587"/>
    <w:rsid w:val="00037DB7"/>
    <w:rsid w:val="00040C4B"/>
    <w:rsid w:val="000413CE"/>
    <w:rsid w:val="00041D5B"/>
    <w:rsid w:val="00044F01"/>
    <w:rsid w:val="000458CE"/>
    <w:rsid w:val="00050EF1"/>
    <w:rsid w:val="0005462B"/>
    <w:rsid w:val="00054AB0"/>
    <w:rsid w:val="00057593"/>
    <w:rsid w:val="00061691"/>
    <w:rsid w:val="000625B2"/>
    <w:rsid w:val="00063126"/>
    <w:rsid w:val="00064717"/>
    <w:rsid w:val="00065901"/>
    <w:rsid w:val="00065AD3"/>
    <w:rsid w:val="0006735B"/>
    <w:rsid w:val="0007088A"/>
    <w:rsid w:val="0007188A"/>
    <w:rsid w:val="00071A46"/>
    <w:rsid w:val="00071A4F"/>
    <w:rsid w:val="00071D1D"/>
    <w:rsid w:val="00071DD7"/>
    <w:rsid w:val="00073EEF"/>
    <w:rsid w:val="0007413E"/>
    <w:rsid w:val="00074A14"/>
    <w:rsid w:val="0007519C"/>
    <w:rsid w:val="000771C9"/>
    <w:rsid w:val="00080A73"/>
    <w:rsid w:val="0008119F"/>
    <w:rsid w:val="00081DE3"/>
    <w:rsid w:val="000858BE"/>
    <w:rsid w:val="00086A00"/>
    <w:rsid w:val="00091646"/>
    <w:rsid w:val="000957B3"/>
    <w:rsid w:val="00095B71"/>
    <w:rsid w:val="00096855"/>
    <w:rsid w:val="000969CB"/>
    <w:rsid w:val="00096CC2"/>
    <w:rsid w:val="000973FB"/>
    <w:rsid w:val="000A05E4"/>
    <w:rsid w:val="000A29EB"/>
    <w:rsid w:val="000A4467"/>
    <w:rsid w:val="000A5F64"/>
    <w:rsid w:val="000A7B97"/>
    <w:rsid w:val="000B16F8"/>
    <w:rsid w:val="000B2189"/>
    <w:rsid w:val="000B567A"/>
    <w:rsid w:val="000B6954"/>
    <w:rsid w:val="000B6CAA"/>
    <w:rsid w:val="000C139F"/>
    <w:rsid w:val="000C3566"/>
    <w:rsid w:val="000C4A44"/>
    <w:rsid w:val="000C57D0"/>
    <w:rsid w:val="000C63C9"/>
    <w:rsid w:val="000D046A"/>
    <w:rsid w:val="000D159E"/>
    <w:rsid w:val="000D1A17"/>
    <w:rsid w:val="000D4052"/>
    <w:rsid w:val="000D4D25"/>
    <w:rsid w:val="000D7D26"/>
    <w:rsid w:val="000E0438"/>
    <w:rsid w:val="000E2E32"/>
    <w:rsid w:val="000E4DAD"/>
    <w:rsid w:val="000E5F6B"/>
    <w:rsid w:val="000E7432"/>
    <w:rsid w:val="000E7E49"/>
    <w:rsid w:val="000F00E4"/>
    <w:rsid w:val="000F13F4"/>
    <w:rsid w:val="000F487B"/>
    <w:rsid w:val="000F55BB"/>
    <w:rsid w:val="000F5720"/>
    <w:rsid w:val="000F7FD3"/>
    <w:rsid w:val="00102D0F"/>
    <w:rsid w:val="001055DA"/>
    <w:rsid w:val="00107030"/>
    <w:rsid w:val="00110A1B"/>
    <w:rsid w:val="00121AE2"/>
    <w:rsid w:val="00123D22"/>
    <w:rsid w:val="00124299"/>
    <w:rsid w:val="001261C7"/>
    <w:rsid w:val="00126E5C"/>
    <w:rsid w:val="0013125A"/>
    <w:rsid w:val="001318E0"/>
    <w:rsid w:val="0013347B"/>
    <w:rsid w:val="00137A54"/>
    <w:rsid w:val="00137ED5"/>
    <w:rsid w:val="0014025D"/>
    <w:rsid w:val="00140A25"/>
    <w:rsid w:val="00140A2F"/>
    <w:rsid w:val="00144098"/>
    <w:rsid w:val="001441DC"/>
    <w:rsid w:val="00145367"/>
    <w:rsid w:val="0014548C"/>
    <w:rsid w:val="00151C5B"/>
    <w:rsid w:val="00153061"/>
    <w:rsid w:val="001536D0"/>
    <w:rsid w:val="00154312"/>
    <w:rsid w:val="00157433"/>
    <w:rsid w:val="00160413"/>
    <w:rsid w:val="00162FC7"/>
    <w:rsid w:val="00164B20"/>
    <w:rsid w:val="0016733A"/>
    <w:rsid w:val="001673DC"/>
    <w:rsid w:val="00173BAA"/>
    <w:rsid w:val="001757D3"/>
    <w:rsid w:val="001763B0"/>
    <w:rsid w:val="00181ECC"/>
    <w:rsid w:val="00182832"/>
    <w:rsid w:val="00182E93"/>
    <w:rsid w:val="00187C1C"/>
    <w:rsid w:val="00190A72"/>
    <w:rsid w:val="00192C0F"/>
    <w:rsid w:val="00193364"/>
    <w:rsid w:val="00193C76"/>
    <w:rsid w:val="00197E9D"/>
    <w:rsid w:val="001A2AFB"/>
    <w:rsid w:val="001A3600"/>
    <w:rsid w:val="001A397F"/>
    <w:rsid w:val="001A410C"/>
    <w:rsid w:val="001B17E2"/>
    <w:rsid w:val="001B2633"/>
    <w:rsid w:val="001B4547"/>
    <w:rsid w:val="001B508D"/>
    <w:rsid w:val="001B5DAC"/>
    <w:rsid w:val="001C5235"/>
    <w:rsid w:val="001C5F44"/>
    <w:rsid w:val="001D0A60"/>
    <w:rsid w:val="001D17B2"/>
    <w:rsid w:val="001D5195"/>
    <w:rsid w:val="001D5ADC"/>
    <w:rsid w:val="001D65B8"/>
    <w:rsid w:val="001D6905"/>
    <w:rsid w:val="001D7AFC"/>
    <w:rsid w:val="001E039B"/>
    <w:rsid w:val="001E1573"/>
    <w:rsid w:val="001E272E"/>
    <w:rsid w:val="001E2DD2"/>
    <w:rsid w:val="001E53A0"/>
    <w:rsid w:val="001E61BA"/>
    <w:rsid w:val="001E62A2"/>
    <w:rsid w:val="001E6933"/>
    <w:rsid w:val="001E6B6E"/>
    <w:rsid w:val="001F1323"/>
    <w:rsid w:val="001F36D9"/>
    <w:rsid w:val="001F3BCB"/>
    <w:rsid w:val="00200F18"/>
    <w:rsid w:val="00203E0A"/>
    <w:rsid w:val="0020475E"/>
    <w:rsid w:val="00206BEB"/>
    <w:rsid w:val="00210947"/>
    <w:rsid w:val="00215653"/>
    <w:rsid w:val="0021748E"/>
    <w:rsid w:val="0022130D"/>
    <w:rsid w:val="00225341"/>
    <w:rsid w:val="00233B5E"/>
    <w:rsid w:val="0023438F"/>
    <w:rsid w:val="00236007"/>
    <w:rsid w:val="0024105B"/>
    <w:rsid w:val="0024488E"/>
    <w:rsid w:val="00247C11"/>
    <w:rsid w:val="0025039F"/>
    <w:rsid w:val="00255F02"/>
    <w:rsid w:val="00256FDD"/>
    <w:rsid w:val="00262BF3"/>
    <w:rsid w:val="00263EAD"/>
    <w:rsid w:val="00267926"/>
    <w:rsid w:val="00270120"/>
    <w:rsid w:val="00270C72"/>
    <w:rsid w:val="002758CB"/>
    <w:rsid w:val="0028042E"/>
    <w:rsid w:val="0028088E"/>
    <w:rsid w:val="00280FA2"/>
    <w:rsid w:val="00281A88"/>
    <w:rsid w:val="0028678E"/>
    <w:rsid w:val="0028789D"/>
    <w:rsid w:val="00291724"/>
    <w:rsid w:val="0029176A"/>
    <w:rsid w:val="00293858"/>
    <w:rsid w:val="0029394E"/>
    <w:rsid w:val="00294224"/>
    <w:rsid w:val="002A0BB1"/>
    <w:rsid w:val="002A2174"/>
    <w:rsid w:val="002A37ED"/>
    <w:rsid w:val="002A3C73"/>
    <w:rsid w:val="002A4263"/>
    <w:rsid w:val="002B1561"/>
    <w:rsid w:val="002B1FB3"/>
    <w:rsid w:val="002B3AB0"/>
    <w:rsid w:val="002B3E23"/>
    <w:rsid w:val="002B47AA"/>
    <w:rsid w:val="002B61B5"/>
    <w:rsid w:val="002B61EC"/>
    <w:rsid w:val="002B6702"/>
    <w:rsid w:val="002B6DAE"/>
    <w:rsid w:val="002B6F15"/>
    <w:rsid w:val="002B72FA"/>
    <w:rsid w:val="002B7EE6"/>
    <w:rsid w:val="002C2F60"/>
    <w:rsid w:val="002C41C2"/>
    <w:rsid w:val="002C7782"/>
    <w:rsid w:val="002C784F"/>
    <w:rsid w:val="002D0A51"/>
    <w:rsid w:val="002D15C8"/>
    <w:rsid w:val="002D16E4"/>
    <w:rsid w:val="002D22B9"/>
    <w:rsid w:val="002D44AA"/>
    <w:rsid w:val="002D596E"/>
    <w:rsid w:val="002D6813"/>
    <w:rsid w:val="002E358C"/>
    <w:rsid w:val="002E3E75"/>
    <w:rsid w:val="002F0B9C"/>
    <w:rsid w:val="002F292C"/>
    <w:rsid w:val="002F4A36"/>
    <w:rsid w:val="002F5FB0"/>
    <w:rsid w:val="002F7144"/>
    <w:rsid w:val="00300306"/>
    <w:rsid w:val="003028B4"/>
    <w:rsid w:val="00304455"/>
    <w:rsid w:val="00307471"/>
    <w:rsid w:val="00310E6E"/>
    <w:rsid w:val="00311508"/>
    <w:rsid w:val="00311D8A"/>
    <w:rsid w:val="00313468"/>
    <w:rsid w:val="003150E3"/>
    <w:rsid w:val="003166CD"/>
    <w:rsid w:val="00317C22"/>
    <w:rsid w:val="0032483D"/>
    <w:rsid w:val="00325994"/>
    <w:rsid w:val="0032795B"/>
    <w:rsid w:val="003303AF"/>
    <w:rsid w:val="0033211A"/>
    <w:rsid w:val="00332B60"/>
    <w:rsid w:val="003351F0"/>
    <w:rsid w:val="003419E6"/>
    <w:rsid w:val="003425D6"/>
    <w:rsid w:val="003430DD"/>
    <w:rsid w:val="0034341F"/>
    <w:rsid w:val="00347FB5"/>
    <w:rsid w:val="00352E0D"/>
    <w:rsid w:val="003532BD"/>
    <w:rsid w:val="0035676A"/>
    <w:rsid w:val="00361883"/>
    <w:rsid w:val="00364196"/>
    <w:rsid w:val="0036419C"/>
    <w:rsid w:val="00372A1B"/>
    <w:rsid w:val="003758EA"/>
    <w:rsid w:val="00375F6E"/>
    <w:rsid w:val="00377B9F"/>
    <w:rsid w:val="00382167"/>
    <w:rsid w:val="003838EC"/>
    <w:rsid w:val="00385753"/>
    <w:rsid w:val="00387352"/>
    <w:rsid w:val="0039166F"/>
    <w:rsid w:val="003948EE"/>
    <w:rsid w:val="00395CE1"/>
    <w:rsid w:val="003967C1"/>
    <w:rsid w:val="00396821"/>
    <w:rsid w:val="003A0E81"/>
    <w:rsid w:val="003A343D"/>
    <w:rsid w:val="003A4A93"/>
    <w:rsid w:val="003B0642"/>
    <w:rsid w:val="003B1490"/>
    <w:rsid w:val="003B159D"/>
    <w:rsid w:val="003B15C3"/>
    <w:rsid w:val="003B22D1"/>
    <w:rsid w:val="003B2C8F"/>
    <w:rsid w:val="003B4834"/>
    <w:rsid w:val="003B5B47"/>
    <w:rsid w:val="003B68A7"/>
    <w:rsid w:val="003B775B"/>
    <w:rsid w:val="003C2AE8"/>
    <w:rsid w:val="003C3825"/>
    <w:rsid w:val="003C5914"/>
    <w:rsid w:val="003C60E3"/>
    <w:rsid w:val="003C633D"/>
    <w:rsid w:val="003D0F28"/>
    <w:rsid w:val="003D158A"/>
    <w:rsid w:val="003D2689"/>
    <w:rsid w:val="003D5A3B"/>
    <w:rsid w:val="003D62DD"/>
    <w:rsid w:val="003D6E27"/>
    <w:rsid w:val="003E2AE8"/>
    <w:rsid w:val="003E2E05"/>
    <w:rsid w:val="003E2FDF"/>
    <w:rsid w:val="003E43A7"/>
    <w:rsid w:val="003E5A7C"/>
    <w:rsid w:val="003F0548"/>
    <w:rsid w:val="003F208F"/>
    <w:rsid w:val="003F27BF"/>
    <w:rsid w:val="003F2860"/>
    <w:rsid w:val="003F3483"/>
    <w:rsid w:val="003F36B5"/>
    <w:rsid w:val="003F6F77"/>
    <w:rsid w:val="003F711D"/>
    <w:rsid w:val="003F75A7"/>
    <w:rsid w:val="00400BED"/>
    <w:rsid w:val="004033E5"/>
    <w:rsid w:val="00405A47"/>
    <w:rsid w:val="0040622C"/>
    <w:rsid w:val="0040699D"/>
    <w:rsid w:val="00406FEE"/>
    <w:rsid w:val="00410C40"/>
    <w:rsid w:val="004117C8"/>
    <w:rsid w:val="004150CD"/>
    <w:rsid w:val="00416472"/>
    <w:rsid w:val="00421440"/>
    <w:rsid w:val="00421638"/>
    <w:rsid w:val="00424397"/>
    <w:rsid w:val="00425B8C"/>
    <w:rsid w:val="00425E7D"/>
    <w:rsid w:val="00426244"/>
    <w:rsid w:val="00427DC2"/>
    <w:rsid w:val="004324BD"/>
    <w:rsid w:val="00434625"/>
    <w:rsid w:val="00435096"/>
    <w:rsid w:val="00441218"/>
    <w:rsid w:val="0044178B"/>
    <w:rsid w:val="004439FD"/>
    <w:rsid w:val="00445CA6"/>
    <w:rsid w:val="004464CC"/>
    <w:rsid w:val="004572FA"/>
    <w:rsid w:val="004611B5"/>
    <w:rsid w:val="00462A0C"/>
    <w:rsid w:val="00466050"/>
    <w:rsid w:val="00466B57"/>
    <w:rsid w:val="00470E61"/>
    <w:rsid w:val="00471D7F"/>
    <w:rsid w:val="00473D38"/>
    <w:rsid w:val="00480DC3"/>
    <w:rsid w:val="004816BC"/>
    <w:rsid w:val="004835AB"/>
    <w:rsid w:val="00483895"/>
    <w:rsid w:val="00484C3A"/>
    <w:rsid w:val="004850D5"/>
    <w:rsid w:val="00485FD9"/>
    <w:rsid w:val="00490B44"/>
    <w:rsid w:val="00493136"/>
    <w:rsid w:val="00496409"/>
    <w:rsid w:val="00497DE1"/>
    <w:rsid w:val="004A231E"/>
    <w:rsid w:val="004A3196"/>
    <w:rsid w:val="004A3DB0"/>
    <w:rsid w:val="004B0D09"/>
    <w:rsid w:val="004B1263"/>
    <w:rsid w:val="004B29BC"/>
    <w:rsid w:val="004B46E8"/>
    <w:rsid w:val="004B7573"/>
    <w:rsid w:val="004C0704"/>
    <w:rsid w:val="004C23D5"/>
    <w:rsid w:val="004C3750"/>
    <w:rsid w:val="004C59A6"/>
    <w:rsid w:val="004D17A6"/>
    <w:rsid w:val="004D26F9"/>
    <w:rsid w:val="004D317B"/>
    <w:rsid w:val="004D7B47"/>
    <w:rsid w:val="004E2497"/>
    <w:rsid w:val="004E3AB1"/>
    <w:rsid w:val="004E422E"/>
    <w:rsid w:val="004F1431"/>
    <w:rsid w:val="004F2321"/>
    <w:rsid w:val="004F2417"/>
    <w:rsid w:val="004F5AB2"/>
    <w:rsid w:val="0050185A"/>
    <w:rsid w:val="00501E22"/>
    <w:rsid w:val="00510802"/>
    <w:rsid w:val="005131CE"/>
    <w:rsid w:val="00515451"/>
    <w:rsid w:val="005165EB"/>
    <w:rsid w:val="005211E4"/>
    <w:rsid w:val="005233E0"/>
    <w:rsid w:val="00523560"/>
    <w:rsid w:val="0053140C"/>
    <w:rsid w:val="0053399C"/>
    <w:rsid w:val="00534D33"/>
    <w:rsid w:val="0053506B"/>
    <w:rsid w:val="005370EC"/>
    <w:rsid w:val="0054275A"/>
    <w:rsid w:val="00543222"/>
    <w:rsid w:val="00544450"/>
    <w:rsid w:val="00547406"/>
    <w:rsid w:val="005532C7"/>
    <w:rsid w:val="0055381D"/>
    <w:rsid w:val="0055654D"/>
    <w:rsid w:val="0056160F"/>
    <w:rsid w:val="00562F98"/>
    <w:rsid w:val="00564957"/>
    <w:rsid w:val="00564C7D"/>
    <w:rsid w:val="00567ACE"/>
    <w:rsid w:val="00570728"/>
    <w:rsid w:val="00570A55"/>
    <w:rsid w:val="00570C98"/>
    <w:rsid w:val="00572781"/>
    <w:rsid w:val="005739B4"/>
    <w:rsid w:val="0057502A"/>
    <w:rsid w:val="00576720"/>
    <w:rsid w:val="005773E3"/>
    <w:rsid w:val="00581B0F"/>
    <w:rsid w:val="005830B0"/>
    <w:rsid w:val="0058312E"/>
    <w:rsid w:val="005851C8"/>
    <w:rsid w:val="0058522A"/>
    <w:rsid w:val="005870D9"/>
    <w:rsid w:val="00590695"/>
    <w:rsid w:val="00591512"/>
    <w:rsid w:val="00594033"/>
    <w:rsid w:val="00595CEE"/>
    <w:rsid w:val="00596075"/>
    <w:rsid w:val="005A44F5"/>
    <w:rsid w:val="005A5523"/>
    <w:rsid w:val="005B3272"/>
    <w:rsid w:val="005B3C35"/>
    <w:rsid w:val="005B498D"/>
    <w:rsid w:val="005B505D"/>
    <w:rsid w:val="005B5D38"/>
    <w:rsid w:val="005C0056"/>
    <w:rsid w:val="005C212A"/>
    <w:rsid w:val="005C33E2"/>
    <w:rsid w:val="005C3BE1"/>
    <w:rsid w:val="005C46D1"/>
    <w:rsid w:val="005D248B"/>
    <w:rsid w:val="005D41B7"/>
    <w:rsid w:val="005E0A52"/>
    <w:rsid w:val="005E1257"/>
    <w:rsid w:val="005E2930"/>
    <w:rsid w:val="005E581F"/>
    <w:rsid w:val="005E5E26"/>
    <w:rsid w:val="005E63ED"/>
    <w:rsid w:val="005E7CA8"/>
    <w:rsid w:val="005F36E9"/>
    <w:rsid w:val="005F6B8A"/>
    <w:rsid w:val="00600923"/>
    <w:rsid w:val="006010BC"/>
    <w:rsid w:val="00603BE0"/>
    <w:rsid w:val="006042C4"/>
    <w:rsid w:val="006047B8"/>
    <w:rsid w:val="0061180A"/>
    <w:rsid w:val="00615CCA"/>
    <w:rsid w:val="00616855"/>
    <w:rsid w:val="006168BD"/>
    <w:rsid w:val="006202AE"/>
    <w:rsid w:val="006204B4"/>
    <w:rsid w:val="00621E8E"/>
    <w:rsid w:val="0062322C"/>
    <w:rsid w:val="00623F0F"/>
    <w:rsid w:val="00626122"/>
    <w:rsid w:val="006268F4"/>
    <w:rsid w:val="00631A9A"/>
    <w:rsid w:val="0063481F"/>
    <w:rsid w:val="0064753E"/>
    <w:rsid w:val="006500C4"/>
    <w:rsid w:val="00651040"/>
    <w:rsid w:val="0065336E"/>
    <w:rsid w:val="006546E7"/>
    <w:rsid w:val="006578EC"/>
    <w:rsid w:val="00657A6F"/>
    <w:rsid w:val="00661B66"/>
    <w:rsid w:val="00663921"/>
    <w:rsid w:val="006663B1"/>
    <w:rsid w:val="00667DDB"/>
    <w:rsid w:val="006719E4"/>
    <w:rsid w:val="00673822"/>
    <w:rsid w:val="006776FE"/>
    <w:rsid w:val="0068034E"/>
    <w:rsid w:val="00682559"/>
    <w:rsid w:val="00682DC8"/>
    <w:rsid w:val="006830DB"/>
    <w:rsid w:val="00684B33"/>
    <w:rsid w:val="006859B7"/>
    <w:rsid w:val="00686D87"/>
    <w:rsid w:val="0068719D"/>
    <w:rsid w:val="00691181"/>
    <w:rsid w:val="00692B62"/>
    <w:rsid w:val="00693321"/>
    <w:rsid w:val="00693542"/>
    <w:rsid w:val="00694635"/>
    <w:rsid w:val="00694AB3"/>
    <w:rsid w:val="00694EFF"/>
    <w:rsid w:val="0069693A"/>
    <w:rsid w:val="00696AF7"/>
    <w:rsid w:val="006A0EC7"/>
    <w:rsid w:val="006A1E01"/>
    <w:rsid w:val="006A3476"/>
    <w:rsid w:val="006A41DE"/>
    <w:rsid w:val="006A47A2"/>
    <w:rsid w:val="006A7D49"/>
    <w:rsid w:val="006B1B1E"/>
    <w:rsid w:val="006B398B"/>
    <w:rsid w:val="006B3FC1"/>
    <w:rsid w:val="006C2FB0"/>
    <w:rsid w:val="006C4EE2"/>
    <w:rsid w:val="006C62DA"/>
    <w:rsid w:val="006C6499"/>
    <w:rsid w:val="006C77A4"/>
    <w:rsid w:val="006D20E2"/>
    <w:rsid w:val="006D2512"/>
    <w:rsid w:val="006D3126"/>
    <w:rsid w:val="006D5D4C"/>
    <w:rsid w:val="006D6E25"/>
    <w:rsid w:val="006D734B"/>
    <w:rsid w:val="006E02C4"/>
    <w:rsid w:val="006E1782"/>
    <w:rsid w:val="006E4EF9"/>
    <w:rsid w:val="006F1443"/>
    <w:rsid w:val="006F1A93"/>
    <w:rsid w:val="006F2BB7"/>
    <w:rsid w:val="006F334D"/>
    <w:rsid w:val="006F34C1"/>
    <w:rsid w:val="006F4151"/>
    <w:rsid w:val="006F4202"/>
    <w:rsid w:val="006F461C"/>
    <w:rsid w:val="006F4803"/>
    <w:rsid w:val="006F576F"/>
    <w:rsid w:val="006F5BEB"/>
    <w:rsid w:val="006F6D3E"/>
    <w:rsid w:val="00700C95"/>
    <w:rsid w:val="007039CE"/>
    <w:rsid w:val="00705B9D"/>
    <w:rsid w:val="0070689E"/>
    <w:rsid w:val="00706CC5"/>
    <w:rsid w:val="00707FAF"/>
    <w:rsid w:val="007121D3"/>
    <w:rsid w:val="00712989"/>
    <w:rsid w:val="0071317C"/>
    <w:rsid w:val="00713B95"/>
    <w:rsid w:val="00716043"/>
    <w:rsid w:val="00716759"/>
    <w:rsid w:val="00722371"/>
    <w:rsid w:val="0072498D"/>
    <w:rsid w:val="0072570D"/>
    <w:rsid w:val="0072749E"/>
    <w:rsid w:val="00727D30"/>
    <w:rsid w:val="007350CD"/>
    <w:rsid w:val="0073687D"/>
    <w:rsid w:val="00737314"/>
    <w:rsid w:val="007449DE"/>
    <w:rsid w:val="00746294"/>
    <w:rsid w:val="007464DB"/>
    <w:rsid w:val="00746651"/>
    <w:rsid w:val="00750BCA"/>
    <w:rsid w:val="0075480C"/>
    <w:rsid w:val="00754C45"/>
    <w:rsid w:val="00754F6F"/>
    <w:rsid w:val="007638B2"/>
    <w:rsid w:val="00764192"/>
    <w:rsid w:val="007643C1"/>
    <w:rsid w:val="00771909"/>
    <w:rsid w:val="007720D8"/>
    <w:rsid w:val="00780B7F"/>
    <w:rsid w:val="00784855"/>
    <w:rsid w:val="0078542F"/>
    <w:rsid w:val="00787C46"/>
    <w:rsid w:val="00790043"/>
    <w:rsid w:val="00792911"/>
    <w:rsid w:val="00793647"/>
    <w:rsid w:val="00797BDC"/>
    <w:rsid w:val="007A0D67"/>
    <w:rsid w:val="007A32FD"/>
    <w:rsid w:val="007A4F50"/>
    <w:rsid w:val="007A5E4F"/>
    <w:rsid w:val="007B4007"/>
    <w:rsid w:val="007B41B0"/>
    <w:rsid w:val="007B4FCC"/>
    <w:rsid w:val="007B50C9"/>
    <w:rsid w:val="007B5487"/>
    <w:rsid w:val="007B65D0"/>
    <w:rsid w:val="007B6928"/>
    <w:rsid w:val="007B6D1D"/>
    <w:rsid w:val="007C3960"/>
    <w:rsid w:val="007C56ED"/>
    <w:rsid w:val="007C7CC8"/>
    <w:rsid w:val="007D1B10"/>
    <w:rsid w:val="007D2DE1"/>
    <w:rsid w:val="007D4E77"/>
    <w:rsid w:val="007D725C"/>
    <w:rsid w:val="007D7881"/>
    <w:rsid w:val="007E11A5"/>
    <w:rsid w:val="007E57A9"/>
    <w:rsid w:val="007E711B"/>
    <w:rsid w:val="007E716B"/>
    <w:rsid w:val="007E7910"/>
    <w:rsid w:val="007F2E76"/>
    <w:rsid w:val="007F2F53"/>
    <w:rsid w:val="007F3733"/>
    <w:rsid w:val="007F71FD"/>
    <w:rsid w:val="0080110D"/>
    <w:rsid w:val="0080503E"/>
    <w:rsid w:val="00806DA4"/>
    <w:rsid w:val="00810F1A"/>
    <w:rsid w:val="00812C36"/>
    <w:rsid w:val="008153BB"/>
    <w:rsid w:val="00816EE6"/>
    <w:rsid w:val="00817C42"/>
    <w:rsid w:val="0082056D"/>
    <w:rsid w:val="00824283"/>
    <w:rsid w:val="00826C90"/>
    <w:rsid w:val="0083168F"/>
    <w:rsid w:val="0083184C"/>
    <w:rsid w:val="008330FC"/>
    <w:rsid w:val="008337D5"/>
    <w:rsid w:val="00836A37"/>
    <w:rsid w:val="00840241"/>
    <w:rsid w:val="008405A5"/>
    <w:rsid w:val="008416A6"/>
    <w:rsid w:val="00844711"/>
    <w:rsid w:val="00844751"/>
    <w:rsid w:val="00846099"/>
    <w:rsid w:val="0085157F"/>
    <w:rsid w:val="008546EC"/>
    <w:rsid w:val="008564DE"/>
    <w:rsid w:val="00861F1F"/>
    <w:rsid w:val="00862004"/>
    <w:rsid w:val="00864429"/>
    <w:rsid w:val="0086615D"/>
    <w:rsid w:val="00866340"/>
    <w:rsid w:val="00866C5D"/>
    <w:rsid w:val="00871B7C"/>
    <w:rsid w:val="008739E5"/>
    <w:rsid w:val="00873FD3"/>
    <w:rsid w:val="0087661E"/>
    <w:rsid w:val="00880F7C"/>
    <w:rsid w:val="00881898"/>
    <w:rsid w:val="00883FDF"/>
    <w:rsid w:val="0088487C"/>
    <w:rsid w:val="00885C87"/>
    <w:rsid w:val="00890F23"/>
    <w:rsid w:val="008931CF"/>
    <w:rsid w:val="00895BDF"/>
    <w:rsid w:val="0089646B"/>
    <w:rsid w:val="008A1447"/>
    <w:rsid w:val="008A1C29"/>
    <w:rsid w:val="008A296A"/>
    <w:rsid w:val="008A7DED"/>
    <w:rsid w:val="008B14CF"/>
    <w:rsid w:val="008B2C36"/>
    <w:rsid w:val="008B343B"/>
    <w:rsid w:val="008B589D"/>
    <w:rsid w:val="008B5C79"/>
    <w:rsid w:val="008B76C9"/>
    <w:rsid w:val="008C0A08"/>
    <w:rsid w:val="008C2A4C"/>
    <w:rsid w:val="008C387D"/>
    <w:rsid w:val="008C3F27"/>
    <w:rsid w:val="008C692E"/>
    <w:rsid w:val="008C75F5"/>
    <w:rsid w:val="008C7E2B"/>
    <w:rsid w:val="008D0387"/>
    <w:rsid w:val="008D1F2B"/>
    <w:rsid w:val="008D2251"/>
    <w:rsid w:val="008D3068"/>
    <w:rsid w:val="008D7651"/>
    <w:rsid w:val="008D7B2F"/>
    <w:rsid w:val="008E40B9"/>
    <w:rsid w:val="008E435A"/>
    <w:rsid w:val="008E772B"/>
    <w:rsid w:val="008F0B91"/>
    <w:rsid w:val="00903ED6"/>
    <w:rsid w:val="00905BCC"/>
    <w:rsid w:val="00907532"/>
    <w:rsid w:val="009139F2"/>
    <w:rsid w:val="00914D8C"/>
    <w:rsid w:val="0091662B"/>
    <w:rsid w:val="009274F9"/>
    <w:rsid w:val="00927EE7"/>
    <w:rsid w:val="009330E5"/>
    <w:rsid w:val="009333B0"/>
    <w:rsid w:val="009335FA"/>
    <w:rsid w:val="00935B87"/>
    <w:rsid w:val="00935F0A"/>
    <w:rsid w:val="009363B9"/>
    <w:rsid w:val="00941504"/>
    <w:rsid w:val="009453D8"/>
    <w:rsid w:val="00945C13"/>
    <w:rsid w:val="009515B0"/>
    <w:rsid w:val="009531BC"/>
    <w:rsid w:val="0096271C"/>
    <w:rsid w:val="00963628"/>
    <w:rsid w:val="0096590B"/>
    <w:rsid w:val="009660A9"/>
    <w:rsid w:val="0096735A"/>
    <w:rsid w:val="009734FB"/>
    <w:rsid w:val="00975967"/>
    <w:rsid w:val="0098115B"/>
    <w:rsid w:val="009816B7"/>
    <w:rsid w:val="00982850"/>
    <w:rsid w:val="00982E29"/>
    <w:rsid w:val="00986AAF"/>
    <w:rsid w:val="009917B8"/>
    <w:rsid w:val="00991B14"/>
    <w:rsid w:val="009925D7"/>
    <w:rsid w:val="00994CC0"/>
    <w:rsid w:val="00997661"/>
    <w:rsid w:val="009A1016"/>
    <w:rsid w:val="009A2872"/>
    <w:rsid w:val="009A5FAB"/>
    <w:rsid w:val="009A7187"/>
    <w:rsid w:val="009A78B3"/>
    <w:rsid w:val="009A7CFF"/>
    <w:rsid w:val="009B1B48"/>
    <w:rsid w:val="009B63F3"/>
    <w:rsid w:val="009B6F6F"/>
    <w:rsid w:val="009C1DED"/>
    <w:rsid w:val="009C3A0F"/>
    <w:rsid w:val="009C518D"/>
    <w:rsid w:val="009C6F6B"/>
    <w:rsid w:val="009C7461"/>
    <w:rsid w:val="009C7A0D"/>
    <w:rsid w:val="009D05FD"/>
    <w:rsid w:val="009D1D40"/>
    <w:rsid w:val="009D383C"/>
    <w:rsid w:val="009D5407"/>
    <w:rsid w:val="009D575E"/>
    <w:rsid w:val="009D66CB"/>
    <w:rsid w:val="009D6EA9"/>
    <w:rsid w:val="009D72B5"/>
    <w:rsid w:val="009D72DB"/>
    <w:rsid w:val="009E10CF"/>
    <w:rsid w:val="009E33C4"/>
    <w:rsid w:val="009E49DA"/>
    <w:rsid w:val="009E5F2B"/>
    <w:rsid w:val="009F177E"/>
    <w:rsid w:val="009F1D79"/>
    <w:rsid w:val="009F31FB"/>
    <w:rsid w:val="009F6AC0"/>
    <w:rsid w:val="009F7E90"/>
    <w:rsid w:val="00A04E5E"/>
    <w:rsid w:val="00A07391"/>
    <w:rsid w:val="00A1081B"/>
    <w:rsid w:val="00A12C85"/>
    <w:rsid w:val="00A13C99"/>
    <w:rsid w:val="00A145F4"/>
    <w:rsid w:val="00A2021C"/>
    <w:rsid w:val="00A2126C"/>
    <w:rsid w:val="00A24773"/>
    <w:rsid w:val="00A26B28"/>
    <w:rsid w:val="00A304CC"/>
    <w:rsid w:val="00A30759"/>
    <w:rsid w:val="00A32DCB"/>
    <w:rsid w:val="00A33B48"/>
    <w:rsid w:val="00A404B7"/>
    <w:rsid w:val="00A405DB"/>
    <w:rsid w:val="00A45EB8"/>
    <w:rsid w:val="00A50002"/>
    <w:rsid w:val="00A5293F"/>
    <w:rsid w:val="00A552F9"/>
    <w:rsid w:val="00A56E3B"/>
    <w:rsid w:val="00A57273"/>
    <w:rsid w:val="00A6278E"/>
    <w:rsid w:val="00A63967"/>
    <w:rsid w:val="00A65964"/>
    <w:rsid w:val="00A67E3A"/>
    <w:rsid w:val="00A67F51"/>
    <w:rsid w:val="00A710EC"/>
    <w:rsid w:val="00A73AAA"/>
    <w:rsid w:val="00A74699"/>
    <w:rsid w:val="00A751B7"/>
    <w:rsid w:val="00A761DC"/>
    <w:rsid w:val="00A770D1"/>
    <w:rsid w:val="00A8306F"/>
    <w:rsid w:val="00A84E8C"/>
    <w:rsid w:val="00A84FE6"/>
    <w:rsid w:val="00A854D8"/>
    <w:rsid w:val="00A85818"/>
    <w:rsid w:val="00A87F14"/>
    <w:rsid w:val="00A90B92"/>
    <w:rsid w:val="00A90C44"/>
    <w:rsid w:val="00A91823"/>
    <w:rsid w:val="00A93CD1"/>
    <w:rsid w:val="00AA1660"/>
    <w:rsid w:val="00AB099E"/>
    <w:rsid w:val="00AB0A72"/>
    <w:rsid w:val="00AB2633"/>
    <w:rsid w:val="00AB4534"/>
    <w:rsid w:val="00AB5A99"/>
    <w:rsid w:val="00AC1154"/>
    <w:rsid w:val="00AC1CC1"/>
    <w:rsid w:val="00AC21C9"/>
    <w:rsid w:val="00AC2209"/>
    <w:rsid w:val="00AC5A55"/>
    <w:rsid w:val="00AD0BC4"/>
    <w:rsid w:val="00AD2AF0"/>
    <w:rsid w:val="00AD2D43"/>
    <w:rsid w:val="00AD59D0"/>
    <w:rsid w:val="00AD5E57"/>
    <w:rsid w:val="00AD6A17"/>
    <w:rsid w:val="00AE3BBE"/>
    <w:rsid w:val="00AE55B0"/>
    <w:rsid w:val="00AF0662"/>
    <w:rsid w:val="00AF30B1"/>
    <w:rsid w:val="00AF5E40"/>
    <w:rsid w:val="00AF5FB1"/>
    <w:rsid w:val="00AF76B7"/>
    <w:rsid w:val="00AF7D69"/>
    <w:rsid w:val="00B02101"/>
    <w:rsid w:val="00B04108"/>
    <w:rsid w:val="00B04141"/>
    <w:rsid w:val="00B05903"/>
    <w:rsid w:val="00B06D70"/>
    <w:rsid w:val="00B07D01"/>
    <w:rsid w:val="00B118E0"/>
    <w:rsid w:val="00B12E23"/>
    <w:rsid w:val="00B13801"/>
    <w:rsid w:val="00B13F75"/>
    <w:rsid w:val="00B14B51"/>
    <w:rsid w:val="00B157CD"/>
    <w:rsid w:val="00B15E0F"/>
    <w:rsid w:val="00B17B37"/>
    <w:rsid w:val="00B20166"/>
    <w:rsid w:val="00B2218E"/>
    <w:rsid w:val="00B224DB"/>
    <w:rsid w:val="00B2284C"/>
    <w:rsid w:val="00B236F8"/>
    <w:rsid w:val="00B248CA"/>
    <w:rsid w:val="00B25EAA"/>
    <w:rsid w:val="00B30876"/>
    <w:rsid w:val="00B3130D"/>
    <w:rsid w:val="00B32432"/>
    <w:rsid w:val="00B34848"/>
    <w:rsid w:val="00B404A9"/>
    <w:rsid w:val="00B44456"/>
    <w:rsid w:val="00B4458A"/>
    <w:rsid w:val="00B44750"/>
    <w:rsid w:val="00B44900"/>
    <w:rsid w:val="00B4541C"/>
    <w:rsid w:val="00B460EB"/>
    <w:rsid w:val="00B502E6"/>
    <w:rsid w:val="00B5085B"/>
    <w:rsid w:val="00B55FD3"/>
    <w:rsid w:val="00B57E95"/>
    <w:rsid w:val="00B60154"/>
    <w:rsid w:val="00B61F3B"/>
    <w:rsid w:val="00B64D1D"/>
    <w:rsid w:val="00B64DB8"/>
    <w:rsid w:val="00B662F1"/>
    <w:rsid w:val="00B6654D"/>
    <w:rsid w:val="00B66DB3"/>
    <w:rsid w:val="00B67339"/>
    <w:rsid w:val="00B71865"/>
    <w:rsid w:val="00B72782"/>
    <w:rsid w:val="00B73877"/>
    <w:rsid w:val="00B73E97"/>
    <w:rsid w:val="00B741CD"/>
    <w:rsid w:val="00B7447C"/>
    <w:rsid w:val="00B7509F"/>
    <w:rsid w:val="00B76574"/>
    <w:rsid w:val="00B830F8"/>
    <w:rsid w:val="00B835CC"/>
    <w:rsid w:val="00B84C15"/>
    <w:rsid w:val="00B87708"/>
    <w:rsid w:val="00B93A56"/>
    <w:rsid w:val="00B94CDE"/>
    <w:rsid w:val="00B95192"/>
    <w:rsid w:val="00B95528"/>
    <w:rsid w:val="00BA297C"/>
    <w:rsid w:val="00BA4426"/>
    <w:rsid w:val="00BA6094"/>
    <w:rsid w:val="00BB0398"/>
    <w:rsid w:val="00BB2C5D"/>
    <w:rsid w:val="00BB4019"/>
    <w:rsid w:val="00BC132A"/>
    <w:rsid w:val="00BC168E"/>
    <w:rsid w:val="00BC4A20"/>
    <w:rsid w:val="00BC505C"/>
    <w:rsid w:val="00BC5E24"/>
    <w:rsid w:val="00BC701E"/>
    <w:rsid w:val="00BC764D"/>
    <w:rsid w:val="00BC7F2B"/>
    <w:rsid w:val="00BD1D05"/>
    <w:rsid w:val="00BD1F4C"/>
    <w:rsid w:val="00BD3C50"/>
    <w:rsid w:val="00BD4E03"/>
    <w:rsid w:val="00BD7F9C"/>
    <w:rsid w:val="00BE093C"/>
    <w:rsid w:val="00BE14E0"/>
    <w:rsid w:val="00BE4984"/>
    <w:rsid w:val="00BE4EE0"/>
    <w:rsid w:val="00BE777E"/>
    <w:rsid w:val="00BF0EBD"/>
    <w:rsid w:val="00BF151B"/>
    <w:rsid w:val="00BF1937"/>
    <w:rsid w:val="00BF426D"/>
    <w:rsid w:val="00BF4EC7"/>
    <w:rsid w:val="00BF50A9"/>
    <w:rsid w:val="00BF5CF6"/>
    <w:rsid w:val="00C0179A"/>
    <w:rsid w:val="00C0434C"/>
    <w:rsid w:val="00C0485E"/>
    <w:rsid w:val="00C04FBA"/>
    <w:rsid w:val="00C11D79"/>
    <w:rsid w:val="00C126E1"/>
    <w:rsid w:val="00C13117"/>
    <w:rsid w:val="00C136E3"/>
    <w:rsid w:val="00C15531"/>
    <w:rsid w:val="00C159A8"/>
    <w:rsid w:val="00C17F88"/>
    <w:rsid w:val="00C2136E"/>
    <w:rsid w:val="00C21AE9"/>
    <w:rsid w:val="00C23646"/>
    <w:rsid w:val="00C240B6"/>
    <w:rsid w:val="00C24A78"/>
    <w:rsid w:val="00C31756"/>
    <w:rsid w:val="00C31F7F"/>
    <w:rsid w:val="00C32166"/>
    <w:rsid w:val="00C3279B"/>
    <w:rsid w:val="00C34061"/>
    <w:rsid w:val="00C3490A"/>
    <w:rsid w:val="00C35E79"/>
    <w:rsid w:val="00C367E2"/>
    <w:rsid w:val="00C36A3D"/>
    <w:rsid w:val="00C37E2F"/>
    <w:rsid w:val="00C40259"/>
    <w:rsid w:val="00C42DBB"/>
    <w:rsid w:val="00C44420"/>
    <w:rsid w:val="00C4579F"/>
    <w:rsid w:val="00C52BA0"/>
    <w:rsid w:val="00C574C4"/>
    <w:rsid w:val="00C644C6"/>
    <w:rsid w:val="00C6464F"/>
    <w:rsid w:val="00C66081"/>
    <w:rsid w:val="00C6765C"/>
    <w:rsid w:val="00C676F1"/>
    <w:rsid w:val="00C73F59"/>
    <w:rsid w:val="00C74F29"/>
    <w:rsid w:val="00C757E0"/>
    <w:rsid w:val="00C75813"/>
    <w:rsid w:val="00C75C56"/>
    <w:rsid w:val="00C765DD"/>
    <w:rsid w:val="00C76853"/>
    <w:rsid w:val="00C80BCF"/>
    <w:rsid w:val="00C81C7D"/>
    <w:rsid w:val="00C91918"/>
    <w:rsid w:val="00C92D73"/>
    <w:rsid w:val="00C9602D"/>
    <w:rsid w:val="00C9708E"/>
    <w:rsid w:val="00C97893"/>
    <w:rsid w:val="00CA4A72"/>
    <w:rsid w:val="00CA65F9"/>
    <w:rsid w:val="00CA70A1"/>
    <w:rsid w:val="00CB0085"/>
    <w:rsid w:val="00CB1A96"/>
    <w:rsid w:val="00CB2BCD"/>
    <w:rsid w:val="00CB36D7"/>
    <w:rsid w:val="00CB3F5C"/>
    <w:rsid w:val="00CB57F7"/>
    <w:rsid w:val="00CB6749"/>
    <w:rsid w:val="00CC06E0"/>
    <w:rsid w:val="00CC1535"/>
    <w:rsid w:val="00CC46C4"/>
    <w:rsid w:val="00CC61C6"/>
    <w:rsid w:val="00CC6C0E"/>
    <w:rsid w:val="00CD1557"/>
    <w:rsid w:val="00CD2440"/>
    <w:rsid w:val="00CD352C"/>
    <w:rsid w:val="00CD3703"/>
    <w:rsid w:val="00CD7C57"/>
    <w:rsid w:val="00CE327F"/>
    <w:rsid w:val="00CE5649"/>
    <w:rsid w:val="00CF0DA5"/>
    <w:rsid w:val="00CF3A41"/>
    <w:rsid w:val="00D01070"/>
    <w:rsid w:val="00D02027"/>
    <w:rsid w:val="00D0479D"/>
    <w:rsid w:val="00D04E46"/>
    <w:rsid w:val="00D05114"/>
    <w:rsid w:val="00D05684"/>
    <w:rsid w:val="00D059C8"/>
    <w:rsid w:val="00D10101"/>
    <w:rsid w:val="00D1142C"/>
    <w:rsid w:val="00D12397"/>
    <w:rsid w:val="00D12E76"/>
    <w:rsid w:val="00D207EF"/>
    <w:rsid w:val="00D21BD3"/>
    <w:rsid w:val="00D229A9"/>
    <w:rsid w:val="00D2609D"/>
    <w:rsid w:val="00D261E7"/>
    <w:rsid w:val="00D26939"/>
    <w:rsid w:val="00D31A08"/>
    <w:rsid w:val="00D32336"/>
    <w:rsid w:val="00D3238E"/>
    <w:rsid w:val="00D3267C"/>
    <w:rsid w:val="00D34895"/>
    <w:rsid w:val="00D41A8A"/>
    <w:rsid w:val="00D42125"/>
    <w:rsid w:val="00D46022"/>
    <w:rsid w:val="00D47CCE"/>
    <w:rsid w:val="00D539F2"/>
    <w:rsid w:val="00D53A3C"/>
    <w:rsid w:val="00D53D52"/>
    <w:rsid w:val="00D55D57"/>
    <w:rsid w:val="00D568BA"/>
    <w:rsid w:val="00D57A95"/>
    <w:rsid w:val="00D62208"/>
    <w:rsid w:val="00D628D5"/>
    <w:rsid w:val="00D62E87"/>
    <w:rsid w:val="00D651F7"/>
    <w:rsid w:val="00D66DD7"/>
    <w:rsid w:val="00D677AE"/>
    <w:rsid w:val="00D713F6"/>
    <w:rsid w:val="00D729AB"/>
    <w:rsid w:val="00D73825"/>
    <w:rsid w:val="00D74371"/>
    <w:rsid w:val="00D77528"/>
    <w:rsid w:val="00D80890"/>
    <w:rsid w:val="00D81E13"/>
    <w:rsid w:val="00D824F1"/>
    <w:rsid w:val="00D82521"/>
    <w:rsid w:val="00D82730"/>
    <w:rsid w:val="00D82D13"/>
    <w:rsid w:val="00D83C3E"/>
    <w:rsid w:val="00D84173"/>
    <w:rsid w:val="00D8647C"/>
    <w:rsid w:val="00D90239"/>
    <w:rsid w:val="00D918E1"/>
    <w:rsid w:val="00D920AD"/>
    <w:rsid w:val="00D94C3D"/>
    <w:rsid w:val="00D95F2B"/>
    <w:rsid w:val="00D9764D"/>
    <w:rsid w:val="00DA27F4"/>
    <w:rsid w:val="00DA2E3F"/>
    <w:rsid w:val="00DA3080"/>
    <w:rsid w:val="00DA395D"/>
    <w:rsid w:val="00DA516E"/>
    <w:rsid w:val="00DA521E"/>
    <w:rsid w:val="00DA5694"/>
    <w:rsid w:val="00DB15D9"/>
    <w:rsid w:val="00DB1C54"/>
    <w:rsid w:val="00DB276F"/>
    <w:rsid w:val="00DB2B66"/>
    <w:rsid w:val="00DB30DF"/>
    <w:rsid w:val="00DB657D"/>
    <w:rsid w:val="00DC24F5"/>
    <w:rsid w:val="00DC3604"/>
    <w:rsid w:val="00DD2856"/>
    <w:rsid w:val="00DD69EE"/>
    <w:rsid w:val="00DE18E6"/>
    <w:rsid w:val="00DE4001"/>
    <w:rsid w:val="00DE5A88"/>
    <w:rsid w:val="00DE5E51"/>
    <w:rsid w:val="00DE64A1"/>
    <w:rsid w:val="00DF0EE9"/>
    <w:rsid w:val="00DF2864"/>
    <w:rsid w:val="00DF4B86"/>
    <w:rsid w:val="00DF5D2F"/>
    <w:rsid w:val="00E014B2"/>
    <w:rsid w:val="00E01ADA"/>
    <w:rsid w:val="00E01BC8"/>
    <w:rsid w:val="00E02C4C"/>
    <w:rsid w:val="00E07907"/>
    <w:rsid w:val="00E079D4"/>
    <w:rsid w:val="00E11336"/>
    <w:rsid w:val="00E165DE"/>
    <w:rsid w:val="00E17E10"/>
    <w:rsid w:val="00E20D5F"/>
    <w:rsid w:val="00E224DE"/>
    <w:rsid w:val="00E2573D"/>
    <w:rsid w:val="00E30881"/>
    <w:rsid w:val="00E31BC0"/>
    <w:rsid w:val="00E33726"/>
    <w:rsid w:val="00E35BB0"/>
    <w:rsid w:val="00E3693C"/>
    <w:rsid w:val="00E36B7F"/>
    <w:rsid w:val="00E407B5"/>
    <w:rsid w:val="00E419A0"/>
    <w:rsid w:val="00E44522"/>
    <w:rsid w:val="00E45626"/>
    <w:rsid w:val="00E46C45"/>
    <w:rsid w:val="00E513A2"/>
    <w:rsid w:val="00E532A9"/>
    <w:rsid w:val="00E53972"/>
    <w:rsid w:val="00E563F1"/>
    <w:rsid w:val="00E569AC"/>
    <w:rsid w:val="00E56CB9"/>
    <w:rsid w:val="00E60694"/>
    <w:rsid w:val="00E63052"/>
    <w:rsid w:val="00E658F5"/>
    <w:rsid w:val="00E676E5"/>
    <w:rsid w:val="00E705BE"/>
    <w:rsid w:val="00E7332D"/>
    <w:rsid w:val="00E736E9"/>
    <w:rsid w:val="00E77771"/>
    <w:rsid w:val="00E81BCB"/>
    <w:rsid w:val="00E857B0"/>
    <w:rsid w:val="00E9045D"/>
    <w:rsid w:val="00EA2D25"/>
    <w:rsid w:val="00EA388F"/>
    <w:rsid w:val="00EA46B3"/>
    <w:rsid w:val="00EA65D7"/>
    <w:rsid w:val="00EB0470"/>
    <w:rsid w:val="00EB0EE9"/>
    <w:rsid w:val="00EB1B0E"/>
    <w:rsid w:val="00EB263D"/>
    <w:rsid w:val="00EB2E2F"/>
    <w:rsid w:val="00EB4097"/>
    <w:rsid w:val="00EB7421"/>
    <w:rsid w:val="00EC0C5D"/>
    <w:rsid w:val="00EC2EC2"/>
    <w:rsid w:val="00EC5B6F"/>
    <w:rsid w:val="00EC701B"/>
    <w:rsid w:val="00EC733C"/>
    <w:rsid w:val="00EC7AD0"/>
    <w:rsid w:val="00ED0545"/>
    <w:rsid w:val="00ED0857"/>
    <w:rsid w:val="00ED14F4"/>
    <w:rsid w:val="00ED39B6"/>
    <w:rsid w:val="00ED3F2C"/>
    <w:rsid w:val="00ED69D4"/>
    <w:rsid w:val="00ED6B83"/>
    <w:rsid w:val="00EE1DA7"/>
    <w:rsid w:val="00EE4160"/>
    <w:rsid w:val="00EF0590"/>
    <w:rsid w:val="00EF46D7"/>
    <w:rsid w:val="00F003A7"/>
    <w:rsid w:val="00F01A27"/>
    <w:rsid w:val="00F07891"/>
    <w:rsid w:val="00F106FA"/>
    <w:rsid w:val="00F1522E"/>
    <w:rsid w:val="00F163EB"/>
    <w:rsid w:val="00F1789E"/>
    <w:rsid w:val="00F213DA"/>
    <w:rsid w:val="00F225C9"/>
    <w:rsid w:val="00F252D0"/>
    <w:rsid w:val="00F26066"/>
    <w:rsid w:val="00F27538"/>
    <w:rsid w:val="00F312ED"/>
    <w:rsid w:val="00F331FF"/>
    <w:rsid w:val="00F34EAC"/>
    <w:rsid w:val="00F350BA"/>
    <w:rsid w:val="00F35BA9"/>
    <w:rsid w:val="00F37717"/>
    <w:rsid w:val="00F446F1"/>
    <w:rsid w:val="00F4520E"/>
    <w:rsid w:val="00F51E84"/>
    <w:rsid w:val="00F51EBA"/>
    <w:rsid w:val="00F53863"/>
    <w:rsid w:val="00F57C06"/>
    <w:rsid w:val="00F6697A"/>
    <w:rsid w:val="00F66BF1"/>
    <w:rsid w:val="00F746EB"/>
    <w:rsid w:val="00F74E70"/>
    <w:rsid w:val="00F7641E"/>
    <w:rsid w:val="00F76C61"/>
    <w:rsid w:val="00F76C9B"/>
    <w:rsid w:val="00F819E7"/>
    <w:rsid w:val="00F83F23"/>
    <w:rsid w:val="00F85FD1"/>
    <w:rsid w:val="00F86EDF"/>
    <w:rsid w:val="00F87116"/>
    <w:rsid w:val="00F87859"/>
    <w:rsid w:val="00F902F6"/>
    <w:rsid w:val="00F93AD8"/>
    <w:rsid w:val="00F959F2"/>
    <w:rsid w:val="00FA187E"/>
    <w:rsid w:val="00FA6ABC"/>
    <w:rsid w:val="00FA7488"/>
    <w:rsid w:val="00FA74FF"/>
    <w:rsid w:val="00FB01F8"/>
    <w:rsid w:val="00FB07AB"/>
    <w:rsid w:val="00FB7087"/>
    <w:rsid w:val="00FB723F"/>
    <w:rsid w:val="00FC40F7"/>
    <w:rsid w:val="00FC7690"/>
    <w:rsid w:val="00FD0340"/>
    <w:rsid w:val="00FD1BE5"/>
    <w:rsid w:val="00FD412B"/>
    <w:rsid w:val="00FD4331"/>
    <w:rsid w:val="00FD47BD"/>
    <w:rsid w:val="00FD538A"/>
    <w:rsid w:val="00FD6622"/>
    <w:rsid w:val="00FD691A"/>
    <w:rsid w:val="00FD6A02"/>
    <w:rsid w:val="00FE1A0F"/>
    <w:rsid w:val="00FE24A2"/>
    <w:rsid w:val="00FE2A1F"/>
    <w:rsid w:val="00FE4F20"/>
    <w:rsid w:val="00FE786B"/>
    <w:rsid w:val="00FE7942"/>
    <w:rsid w:val="00FF0170"/>
    <w:rsid w:val="00FF1769"/>
    <w:rsid w:val="00FF1F92"/>
    <w:rsid w:val="00FF2EC2"/>
    <w:rsid w:val="00FF39F6"/>
    <w:rsid w:val="00FF5BDF"/>
    <w:rsid w:val="00FF5D73"/>
    <w:rsid w:val="00FF66C2"/>
    <w:rsid w:val="00F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A27C6E-4C02-443D-9811-49A6AE6E5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4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4F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C46C4"/>
  </w:style>
  <w:style w:type="paragraph" w:styleId="NormalWeb">
    <w:name w:val="Normal (Web)"/>
    <w:basedOn w:val="Normal"/>
    <w:uiPriority w:val="99"/>
    <w:semiHidden/>
    <w:unhideWhenUsed/>
    <w:rsid w:val="0071317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abzacixmlChar">
    <w:name w:val="abzaci_xml Char"/>
    <w:link w:val="abzacixml"/>
    <w:uiPriority w:val="99"/>
    <w:locked/>
    <w:rsid w:val="00D47CCE"/>
    <w:rPr>
      <w:rFonts w:ascii="Sylfaen" w:hAnsi="Sylfaen"/>
      <w:sz w:val="24"/>
      <w:szCs w:val="24"/>
      <w:lang w:val="x-none" w:eastAsia="x-none"/>
    </w:rPr>
  </w:style>
  <w:style w:type="paragraph" w:customStyle="1" w:styleId="abzacixml">
    <w:name w:val="abzaci_xml"/>
    <w:basedOn w:val="PlainText"/>
    <w:link w:val="abzacixmlChar"/>
    <w:autoRedefine/>
    <w:uiPriority w:val="99"/>
    <w:rsid w:val="00D47CCE"/>
    <w:pPr>
      <w:ind w:firstLine="630"/>
      <w:jc w:val="both"/>
    </w:pPr>
    <w:rPr>
      <w:rFonts w:ascii="Sylfaen" w:hAnsi="Sylfaen" w:cstheme="minorBidi"/>
      <w:sz w:val="24"/>
      <w:szCs w:val="24"/>
      <w:lang w:val="x-none" w:eastAsia="x-non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CC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CCE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E65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00B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0B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0BE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00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BED"/>
  </w:style>
  <w:style w:type="paragraph" w:styleId="Footer">
    <w:name w:val="footer"/>
    <w:basedOn w:val="Normal"/>
    <w:link w:val="FooterChar"/>
    <w:uiPriority w:val="99"/>
    <w:unhideWhenUsed/>
    <w:rsid w:val="00400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BED"/>
  </w:style>
  <w:style w:type="character" w:styleId="Hyperlink">
    <w:name w:val="Hyperlink"/>
    <w:basedOn w:val="DefaultParagraphFont"/>
    <w:uiPriority w:val="99"/>
    <w:unhideWhenUsed/>
    <w:rsid w:val="00B7509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564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202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02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02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02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02AE"/>
    <w:rPr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rsid w:val="004150CD"/>
    <w:pPr>
      <w:tabs>
        <w:tab w:val="right" w:pos="9120"/>
      </w:tabs>
      <w:spacing w:after="240" w:line="360" w:lineRule="auto"/>
      <w:ind w:firstLine="480"/>
    </w:pPr>
    <w:rPr>
      <w:rFonts w:ascii="LitNusx" w:eastAsia="Times New Roman" w:hAnsi="LitNusx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150CD"/>
    <w:rPr>
      <w:rFonts w:ascii="LitNusx" w:eastAsia="Times New Roman" w:hAnsi="LitNusx" w:cs="Times New Roman"/>
      <w:sz w:val="28"/>
      <w:szCs w:val="20"/>
    </w:rPr>
  </w:style>
  <w:style w:type="paragraph" w:customStyle="1" w:styleId="Default">
    <w:name w:val="Default"/>
    <w:rsid w:val="000A05E4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customStyle="1" w:styleId="Normal22">
    <w:name w:val="Normal_22"/>
    <w:qFormat/>
    <w:rsid w:val="00A405DB"/>
    <w:pPr>
      <w:spacing w:after="180"/>
    </w:pPr>
    <w:rPr>
      <w:rFonts w:ascii="Verdana" w:eastAsia="Times New Roman" w:hAnsi="Verdana" w:cs="Times New Roman"/>
      <w:sz w:val="24"/>
      <w:szCs w:val="24"/>
    </w:rPr>
  </w:style>
  <w:style w:type="paragraph" w:customStyle="1" w:styleId="Normal25">
    <w:name w:val="Normal_25"/>
    <w:qFormat/>
    <w:rsid w:val="00A405DB"/>
    <w:pPr>
      <w:spacing w:after="180"/>
    </w:pPr>
    <w:rPr>
      <w:rFonts w:ascii="Verdana" w:eastAsia="Times New Roman" w:hAnsi="Verdana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32625"/>
    <w:rPr>
      <w:color w:val="800080"/>
      <w:u w:val="single"/>
    </w:rPr>
  </w:style>
  <w:style w:type="paragraph" w:customStyle="1" w:styleId="msonormal0">
    <w:name w:val="msonormal"/>
    <w:basedOn w:val="Normal"/>
    <w:rsid w:val="00032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03262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Normal"/>
    <w:rsid w:val="0003262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Normal"/>
    <w:rsid w:val="00032625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</w:rPr>
  </w:style>
  <w:style w:type="paragraph" w:customStyle="1" w:styleId="xl35634">
    <w:name w:val="xl35634"/>
    <w:basedOn w:val="Normal"/>
    <w:rsid w:val="0003262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635">
    <w:name w:val="xl35635"/>
    <w:basedOn w:val="Normal"/>
    <w:rsid w:val="0003262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636">
    <w:name w:val="xl35636"/>
    <w:basedOn w:val="Normal"/>
    <w:rsid w:val="0003262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C00000"/>
      <w:sz w:val="24"/>
      <w:szCs w:val="24"/>
    </w:rPr>
  </w:style>
  <w:style w:type="paragraph" w:customStyle="1" w:styleId="xl35637">
    <w:name w:val="xl35637"/>
    <w:basedOn w:val="Normal"/>
    <w:rsid w:val="0003262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638">
    <w:name w:val="xl35638"/>
    <w:basedOn w:val="Normal"/>
    <w:rsid w:val="0003262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639">
    <w:name w:val="xl35639"/>
    <w:basedOn w:val="Normal"/>
    <w:rsid w:val="0003262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640">
    <w:name w:val="xl35640"/>
    <w:basedOn w:val="Normal"/>
    <w:rsid w:val="00032625"/>
    <w:pPr>
      <w:pBdr>
        <w:top w:val="double" w:sz="6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35641">
    <w:name w:val="xl35641"/>
    <w:basedOn w:val="Normal"/>
    <w:rsid w:val="00032625"/>
    <w:pPr>
      <w:pBdr>
        <w:top w:val="double" w:sz="6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C00000"/>
      <w:sz w:val="16"/>
      <w:szCs w:val="16"/>
    </w:rPr>
  </w:style>
  <w:style w:type="paragraph" w:customStyle="1" w:styleId="xl35642">
    <w:name w:val="xl35642"/>
    <w:basedOn w:val="Normal"/>
    <w:rsid w:val="00032625"/>
    <w:pPr>
      <w:pBdr>
        <w:top w:val="double" w:sz="6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C00000"/>
      <w:sz w:val="16"/>
      <w:szCs w:val="16"/>
    </w:rPr>
  </w:style>
  <w:style w:type="paragraph" w:customStyle="1" w:styleId="xl35643">
    <w:name w:val="xl35643"/>
    <w:basedOn w:val="Normal"/>
    <w:rsid w:val="00032625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5644">
    <w:name w:val="xl35644"/>
    <w:basedOn w:val="Normal"/>
    <w:rsid w:val="00032625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5645">
    <w:name w:val="xl35645"/>
    <w:basedOn w:val="Normal"/>
    <w:rsid w:val="0003262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5646">
    <w:name w:val="xl35646"/>
    <w:basedOn w:val="Normal"/>
    <w:rsid w:val="0003262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47">
    <w:name w:val="xl35647"/>
    <w:basedOn w:val="Normal"/>
    <w:rsid w:val="0003262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48">
    <w:name w:val="xl35648"/>
    <w:basedOn w:val="Normal"/>
    <w:rsid w:val="0003262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49">
    <w:name w:val="xl35649"/>
    <w:basedOn w:val="Normal"/>
    <w:rsid w:val="0003262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0">
    <w:name w:val="xl35650"/>
    <w:basedOn w:val="Normal"/>
    <w:rsid w:val="0003262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1">
    <w:name w:val="xl35651"/>
    <w:basedOn w:val="Normal"/>
    <w:rsid w:val="000326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2">
    <w:name w:val="xl35652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3">
    <w:name w:val="xl35653"/>
    <w:basedOn w:val="Normal"/>
    <w:rsid w:val="0003262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4">
    <w:name w:val="xl35654"/>
    <w:basedOn w:val="Normal"/>
    <w:rsid w:val="00032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5">
    <w:name w:val="xl35655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6">
    <w:name w:val="xl35656"/>
    <w:basedOn w:val="Normal"/>
    <w:rsid w:val="00032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7">
    <w:name w:val="xl35657"/>
    <w:basedOn w:val="Normal"/>
    <w:rsid w:val="0003262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8">
    <w:name w:val="xl35658"/>
    <w:basedOn w:val="Normal"/>
    <w:rsid w:val="000326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9">
    <w:name w:val="xl35659"/>
    <w:basedOn w:val="Normal"/>
    <w:rsid w:val="000326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0">
    <w:name w:val="xl35660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1">
    <w:name w:val="xl35661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2">
    <w:name w:val="xl35662"/>
    <w:basedOn w:val="Normal"/>
    <w:rsid w:val="0003262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3">
    <w:name w:val="xl35663"/>
    <w:basedOn w:val="Normal"/>
    <w:rsid w:val="000326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4">
    <w:name w:val="xl35664"/>
    <w:basedOn w:val="Normal"/>
    <w:rsid w:val="0003262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5">
    <w:name w:val="xl35665"/>
    <w:basedOn w:val="Normal"/>
    <w:rsid w:val="00032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6">
    <w:name w:val="xl35666"/>
    <w:basedOn w:val="Normal"/>
    <w:rsid w:val="00032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7">
    <w:name w:val="xl35667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8">
    <w:name w:val="xl35668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9">
    <w:name w:val="xl35669"/>
    <w:basedOn w:val="Normal"/>
    <w:rsid w:val="00032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0">
    <w:name w:val="xl35670"/>
    <w:basedOn w:val="Normal"/>
    <w:rsid w:val="0003262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1">
    <w:name w:val="xl35671"/>
    <w:basedOn w:val="Normal"/>
    <w:rsid w:val="0003262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5672">
    <w:name w:val="xl35672"/>
    <w:basedOn w:val="Normal"/>
    <w:rsid w:val="0003262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3">
    <w:name w:val="xl35673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4">
    <w:name w:val="xl35674"/>
    <w:basedOn w:val="Normal"/>
    <w:rsid w:val="00032625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5">
    <w:name w:val="xl35675"/>
    <w:basedOn w:val="Normal"/>
    <w:rsid w:val="0003262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6">
    <w:name w:val="xl35676"/>
    <w:basedOn w:val="Normal"/>
    <w:rsid w:val="000326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7">
    <w:name w:val="xl35677"/>
    <w:basedOn w:val="Normal"/>
    <w:rsid w:val="000326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8">
    <w:name w:val="xl35678"/>
    <w:basedOn w:val="Normal"/>
    <w:rsid w:val="000326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9">
    <w:name w:val="xl35679"/>
    <w:basedOn w:val="Normal"/>
    <w:rsid w:val="0003262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0">
    <w:name w:val="xl35680"/>
    <w:basedOn w:val="Normal"/>
    <w:rsid w:val="00032625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1">
    <w:name w:val="xl35681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2">
    <w:name w:val="xl35682"/>
    <w:basedOn w:val="Normal"/>
    <w:rsid w:val="00032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3">
    <w:name w:val="xl35683"/>
    <w:basedOn w:val="Normal"/>
    <w:rsid w:val="0003262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4">
    <w:name w:val="xl35684"/>
    <w:basedOn w:val="Normal"/>
    <w:rsid w:val="0003262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35685">
    <w:name w:val="xl35685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6">
    <w:name w:val="xl35686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7">
    <w:name w:val="xl35687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688">
    <w:name w:val="xl35688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689">
    <w:name w:val="xl35689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690">
    <w:name w:val="xl35690"/>
    <w:basedOn w:val="Normal"/>
    <w:rsid w:val="00032625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1">
    <w:name w:val="xl35691"/>
    <w:basedOn w:val="Normal"/>
    <w:rsid w:val="000326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2">
    <w:name w:val="xl35692"/>
    <w:basedOn w:val="Normal"/>
    <w:rsid w:val="0003262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3">
    <w:name w:val="xl35693"/>
    <w:basedOn w:val="Normal"/>
    <w:rsid w:val="000326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4">
    <w:name w:val="xl35694"/>
    <w:basedOn w:val="Normal"/>
    <w:rsid w:val="0003262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5">
    <w:name w:val="xl35695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6">
    <w:name w:val="xl35696"/>
    <w:basedOn w:val="Normal"/>
    <w:rsid w:val="0003262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7">
    <w:name w:val="xl35697"/>
    <w:basedOn w:val="Normal"/>
    <w:rsid w:val="00032625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8">
    <w:name w:val="xl35698"/>
    <w:basedOn w:val="Normal"/>
    <w:rsid w:val="0003262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9">
    <w:name w:val="xl35699"/>
    <w:basedOn w:val="Normal"/>
    <w:rsid w:val="00032625"/>
    <w:pPr>
      <w:pBdr>
        <w:top w:val="single" w:sz="4" w:space="0" w:color="auto"/>
        <w:left w:val="single" w:sz="8" w:space="0" w:color="auto"/>
        <w:bottom w:val="dotted" w:sz="4" w:space="0" w:color="A6A6A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00">
    <w:name w:val="xl35700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01">
    <w:name w:val="xl35701"/>
    <w:basedOn w:val="Normal"/>
    <w:rsid w:val="0003262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702">
    <w:name w:val="xl35702"/>
    <w:basedOn w:val="Normal"/>
    <w:rsid w:val="0003262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35703">
    <w:name w:val="xl35703"/>
    <w:basedOn w:val="Normal"/>
    <w:rsid w:val="0003262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04">
    <w:name w:val="xl35704"/>
    <w:basedOn w:val="Normal"/>
    <w:rsid w:val="000326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05">
    <w:name w:val="xl35705"/>
    <w:basedOn w:val="Normal"/>
    <w:rsid w:val="00032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06">
    <w:name w:val="xl35706"/>
    <w:basedOn w:val="Normal"/>
    <w:rsid w:val="0003262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07">
    <w:name w:val="xl35707"/>
    <w:basedOn w:val="Normal"/>
    <w:rsid w:val="000326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08">
    <w:name w:val="xl35708"/>
    <w:basedOn w:val="Normal"/>
    <w:rsid w:val="0003262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09">
    <w:name w:val="xl35709"/>
    <w:basedOn w:val="Normal"/>
    <w:rsid w:val="0003262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10">
    <w:name w:val="xl35710"/>
    <w:basedOn w:val="Normal"/>
    <w:rsid w:val="000326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11">
    <w:name w:val="xl35711"/>
    <w:basedOn w:val="Normal"/>
    <w:rsid w:val="000326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12">
    <w:name w:val="xl35712"/>
    <w:basedOn w:val="Normal"/>
    <w:rsid w:val="0003262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5713">
    <w:name w:val="xl35713"/>
    <w:basedOn w:val="Normal"/>
    <w:rsid w:val="00032625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5714">
    <w:name w:val="xl35714"/>
    <w:basedOn w:val="Normal"/>
    <w:rsid w:val="0003262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5715">
    <w:name w:val="xl35715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16">
    <w:name w:val="xl35716"/>
    <w:basedOn w:val="Normal"/>
    <w:rsid w:val="0003262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35717">
    <w:name w:val="xl35717"/>
    <w:basedOn w:val="Normal"/>
    <w:rsid w:val="0003262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35718">
    <w:name w:val="xl35718"/>
    <w:basedOn w:val="Normal"/>
    <w:rsid w:val="00032625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35719">
    <w:name w:val="xl35719"/>
    <w:basedOn w:val="Normal"/>
    <w:rsid w:val="00032625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35720">
    <w:name w:val="xl35720"/>
    <w:basedOn w:val="Normal"/>
    <w:rsid w:val="0003262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35721">
    <w:name w:val="xl35721"/>
    <w:basedOn w:val="Normal"/>
    <w:rsid w:val="0003262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5722">
    <w:name w:val="xl35722"/>
    <w:basedOn w:val="Normal"/>
    <w:rsid w:val="0003262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23">
    <w:name w:val="xl35723"/>
    <w:basedOn w:val="Normal"/>
    <w:rsid w:val="0003262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24">
    <w:name w:val="xl35724"/>
    <w:basedOn w:val="Normal"/>
    <w:rsid w:val="00032625"/>
    <w:pPr>
      <w:pBdr>
        <w:left w:val="single" w:sz="8" w:space="0" w:color="auto"/>
        <w:bottom w:val="dotted" w:sz="4" w:space="0" w:color="A6A6A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25">
    <w:name w:val="xl35725"/>
    <w:basedOn w:val="Normal"/>
    <w:rsid w:val="000326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26">
    <w:name w:val="xl35726"/>
    <w:basedOn w:val="Normal"/>
    <w:rsid w:val="0003262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27">
    <w:name w:val="xl35727"/>
    <w:basedOn w:val="Normal"/>
    <w:rsid w:val="0003262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28">
    <w:name w:val="xl35728"/>
    <w:basedOn w:val="Normal"/>
    <w:rsid w:val="00032625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29">
    <w:name w:val="xl35729"/>
    <w:basedOn w:val="Normal"/>
    <w:rsid w:val="0003262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0">
    <w:name w:val="xl35730"/>
    <w:basedOn w:val="Normal"/>
    <w:rsid w:val="0003262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1">
    <w:name w:val="xl35731"/>
    <w:basedOn w:val="Normal"/>
    <w:rsid w:val="00032625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2">
    <w:name w:val="xl35732"/>
    <w:basedOn w:val="Normal"/>
    <w:rsid w:val="0003262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3">
    <w:name w:val="xl35733"/>
    <w:basedOn w:val="Normal"/>
    <w:rsid w:val="00032625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4">
    <w:name w:val="xl35734"/>
    <w:basedOn w:val="Normal"/>
    <w:rsid w:val="00032625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5">
    <w:name w:val="xl35735"/>
    <w:basedOn w:val="Normal"/>
    <w:rsid w:val="00032625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6">
    <w:name w:val="xl35736"/>
    <w:basedOn w:val="Normal"/>
    <w:rsid w:val="0003262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7">
    <w:name w:val="xl35737"/>
    <w:basedOn w:val="Normal"/>
    <w:rsid w:val="0003262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8">
    <w:name w:val="xl35738"/>
    <w:basedOn w:val="Normal"/>
    <w:rsid w:val="0003262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9">
    <w:name w:val="xl35739"/>
    <w:basedOn w:val="Normal"/>
    <w:rsid w:val="0003262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0">
    <w:name w:val="xl35740"/>
    <w:basedOn w:val="Normal"/>
    <w:rsid w:val="00032625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1">
    <w:name w:val="xl35741"/>
    <w:basedOn w:val="Normal"/>
    <w:rsid w:val="0003262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2">
    <w:name w:val="xl35742"/>
    <w:basedOn w:val="Normal"/>
    <w:rsid w:val="0003262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3">
    <w:name w:val="xl35743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4">
    <w:name w:val="xl35744"/>
    <w:basedOn w:val="Normal"/>
    <w:rsid w:val="000326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5">
    <w:name w:val="xl35745"/>
    <w:basedOn w:val="Normal"/>
    <w:rsid w:val="00032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6">
    <w:name w:val="xl35746"/>
    <w:basedOn w:val="Normal"/>
    <w:rsid w:val="00032625"/>
    <w:pPr>
      <w:pBdr>
        <w:top w:val="double" w:sz="6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35747">
    <w:name w:val="xl35747"/>
    <w:basedOn w:val="Normal"/>
    <w:rsid w:val="00032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8">
    <w:name w:val="xl35748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9">
    <w:name w:val="xl35749"/>
    <w:basedOn w:val="Normal"/>
    <w:rsid w:val="0003262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5750">
    <w:name w:val="xl35750"/>
    <w:basedOn w:val="Normal"/>
    <w:rsid w:val="00032625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51">
    <w:name w:val="xl35751"/>
    <w:basedOn w:val="Normal"/>
    <w:rsid w:val="00032625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52">
    <w:name w:val="xl35752"/>
    <w:basedOn w:val="Normal"/>
    <w:rsid w:val="00032625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53">
    <w:name w:val="xl35753"/>
    <w:basedOn w:val="Normal"/>
    <w:rsid w:val="000326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54">
    <w:name w:val="xl35754"/>
    <w:basedOn w:val="Normal"/>
    <w:rsid w:val="0003262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55">
    <w:name w:val="xl35755"/>
    <w:basedOn w:val="Normal"/>
    <w:rsid w:val="000326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56">
    <w:name w:val="xl35756"/>
    <w:basedOn w:val="Normal"/>
    <w:rsid w:val="0003262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57">
    <w:name w:val="xl35757"/>
    <w:basedOn w:val="Normal"/>
    <w:rsid w:val="0003262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58">
    <w:name w:val="xl35758"/>
    <w:basedOn w:val="Normal"/>
    <w:rsid w:val="0003262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59">
    <w:name w:val="xl35759"/>
    <w:basedOn w:val="Normal"/>
    <w:rsid w:val="0003262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60">
    <w:name w:val="xl35760"/>
    <w:basedOn w:val="Normal"/>
    <w:rsid w:val="0003262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61">
    <w:name w:val="xl35761"/>
    <w:basedOn w:val="Normal"/>
    <w:rsid w:val="0003262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62">
    <w:name w:val="xl35762"/>
    <w:basedOn w:val="Normal"/>
    <w:rsid w:val="0003262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63">
    <w:name w:val="xl35763"/>
    <w:basedOn w:val="Normal"/>
    <w:rsid w:val="0003262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64">
    <w:name w:val="xl35764"/>
    <w:basedOn w:val="Normal"/>
    <w:rsid w:val="0003262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65">
    <w:name w:val="xl35765"/>
    <w:basedOn w:val="Normal"/>
    <w:rsid w:val="0003262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66">
    <w:name w:val="xl35766"/>
    <w:basedOn w:val="Normal"/>
    <w:rsid w:val="0003262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5767">
    <w:name w:val="xl35767"/>
    <w:basedOn w:val="Normal"/>
    <w:rsid w:val="00032625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5768">
    <w:name w:val="xl35768"/>
    <w:basedOn w:val="Normal"/>
    <w:rsid w:val="00032625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69">
    <w:name w:val="xl35769"/>
    <w:basedOn w:val="Normal"/>
    <w:rsid w:val="0003262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70">
    <w:name w:val="xl35770"/>
    <w:basedOn w:val="Normal"/>
    <w:rsid w:val="0003262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71">
    <w:name w:val="xl35771"/>
    <w:basedOn w:val="Normal"/>
    <w:rsid w:val="000326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72">
    <w:name w:val="xl35772"/>
    <w:basedOn w:val="Normal"/>
    <w:rsid w:val="0003262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35773">
    <w:name w:val="xl35773"/>
    <w:basedOn w:val="Normal"/>
    <w:rsid w:val="0003262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35774">
    <w:name w:val="xl35774"/>
    <w:basedOn w:val="Normal"/>
    <w:rsid w:val="0003262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75">
    <w:name w:val="xl35775"/>
    <w:basedOn w:val="Normal"/>
    <w:rsid w:val="0003262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76">
    <w:name w:val="xl35776"/>
    <w:basedOn w:val="Normal"/>
    <w:rsid w:val="0003262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77">
    <w:name w:val="xl35777"/>
    <w:basedOn w:val="Normal"/>
    <w:rsid w:val="0003262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78">
    <w:name w:val="xl35778"/>
    <w:basedOn w:val="Normal"/>
    <w:rsid w:val="00032625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79">
    <w:name w:val="xl35779"/>
    <w:basedOn w:val="Normal"/>
    <w:rsid w:val="00032625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80">
    <w:name w:val="xl35780"/>
    <w:basedOn w:val="Normal"/>
    <w:rsid w:val="00032625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81">
    <w:name w:val="xl35781"/>
    <w:basedOn w:val="Normal"/>
    <w:rsid w:val="0003262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82">
    <w:name w:val="xl35782"/>
    <w:basedOn w:val="Normal"/>
    <w:rsid w:val="0003262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83">
    <w:name w:val="xl35783"/>
    <w:basedOn w:val="Normal"/>
    <w:rsid w:val="00032625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84">
    <w:name w:val="xl35784"/>
    <w:basedOn w:val="Normal"/>
    <w:rsid w:val="0003262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5785">
    <w:name w:val="xl35785"/>
    <w:basedOn w:val="Normal"/>
    <w:rsid w:val="00032625"/>
    <w:pPr>
      <w:pBdr>
        <w:top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5786">
    <w:name w:val="xl35786"/>
    <w:basedOn w:val="Normal"/>
    <w:rsid w:val="0003262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5787">
    <w:name w:val="xl35787"/>
    <w:basedOn w:val="Normal"/>
    <w:rsid w:val="00032625"/>
    <w:pPr>
      <w:pBdr>
        <w:top w:val="double" w:sz="6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35788">
    <w:name w:val="xl35788"/>
    <w:basedOn w:val="Normal"/>
    <w:rsid w:val="00032625"/>
    <w:pPr>
      <w:pBdr>
        <w:top w:val="double" w:sz="6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35633">
    <w:name w:val="xl35633"/>
    <w:basedOn w:val="Normal"/>
    <w:rsid w:val="002A37E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789">
    <w:name w:val="xl35789"/>
    <w:basedOn w:val="Normal"/>
    <w:rsid w:val="002A37ED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90">
    <w:name w:val="xl35790"/>
    <w:basedOn w:val="Normal"/>
    <w:rsid w:val="002A37E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5791">
    <w:name w:val="xl35791"/>
    <w:basedOn w:val="Normal"/>
    <w:rsid w:val="002A37ED"/>
    <w:pPr>
      <w:pBdr>
        <w:top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5792">
    <w:name w:val="xl35792"/>
    <w:basedOn w:val="Normal"/>
    <w:rsid w:val="002A37E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5793">
    <w:name w:val="xl35793"/>
    <w:basedOn w:val="Normal"/>
    <w:rsid w:val="002A37E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94">
    <w:name w:val="xl35794"/>
    <w:basedOn w:val="Normal"/>
    <w:rsid w:val="002A37ED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95">
    <w:name w:val="xl35795"/>
    <w:basedOn w:val="Normal"/>
    <w:rsid w:val="002A37ED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96">
    <w:name w:val="xl35796"/>
    <w:basedOn w:val="Normal"/>
    <w:rsid w:val="002A37ED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A37E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37E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A37ED"/>
    <w:rPr>
      <w:vertAlign w:val="superscript"/>
    </w:rPr>
  </w:style>
  <w:style w:type="paragraph" w:customStyle="1" w:styleId="xl35631">
    <w:name w:val="xl35631"/>
    <w:basedOn w:val="Normal"/>
    <w:rsid w:val="002A37E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632">
    <w:name w:val="xl35632"/>
    <w:basedOn w:val="Normal"/>
    <w:rsid w:val="002A37E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32">
    <w:name w:val="Normal_32"/>
    <w:qFormat/>
    <w:rsid w:val="00394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anana.kharchilava\Desktop\MAR\report\Average%20Weighted%20Interest%20Rate_2020%20MAR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User\Desktop\OCT\Report\Average%20Weighted%20Interest%20Rate_2020%2031%20OCT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OCT\Report\Average%20Weighted%20Interest%20Rate_2020%2031%20OC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1.3289362469298831E-2"/>
          <c:y val="0.10064981982793048"/>
          <c:w val="0.98634422421335266"/>
          <c:h val="0.89875897588273168"/>
        </c:manualLayout>
      </c:layout>
      <c:ofPieChart>
        <c:ofPieType val="bar"/>
        <c:varyColors val="1"/>
        <c:ser>
          <c:idx val="0"/>
          <c:order val="0"/>
          <c:tx>
            <c:strRef>
              <c:f>'GVT მარტი'!$P$32</c:f>
              <c:strCache>
                <c:ptCount val="1"/>
                <c:pt idx="0">
                  <c:v> საშინაო </c:v>
                </c:pt>
              </c:strCache>
            </c:strRef>
          </c:tx>
          <c:spPr>
            <a:ln>
              <a:solidFill>
                <a:schemeClr val="bg1"/>
              </a:solidFill>
            </a:ln>
            <a:scene3d>
              <a:camera prst="orthographicFront"/>
              <a:lightRig rig="threePt" dir="t"/>
            </a:scene3d>
            <a:sp3d>
              <a:bevelT w="88900"/>
            </a:sp3d>
          </c:spPr>
          <c:dPt>
            <c:idx val="0"/>
            <c:bubble3D val="0"/>
            <c:explosion val="4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solidFill>
                  <a:schemeClr val="bg1"/>
                </a:solidFill>
              </a:ln>
              <a:scene3d>
                <a:camera prst="orthographicFront"/>
                <a:lightRig rig="threePt" dir="t"/>
              </a:scene3d>
              <a:sp3d>
                <a:bevelT w="88900"/>
              </a:sp3d>
            </c:spPr>
            <c:extLst>
              <c:ext xmlns:c16="http://schemas.microsoft.com/office/drawing/2014/chart" uri="{C3380CC4-5D6E-409C-BE32-E72D297353CC}">
                <c16:uniqueId val="{00000001-6C6F-44DC-B449-9671B51A1B2E}"/>
              </c:ext>
            </c:extLst>
          </c:dPt>
          <c:dPt>
            <c:idx val="1"/>
            <c:bubble3D val="0"/>
            <c:spPr>
              <a:solidFill>
                <a:srgbClr val="A5C6F7"/>
              </a:solidFill>
              <a:ln>
                <a:solidFill>
                  <a:schemeClr val="bg1"/>
                </a:solidFill>
              </a:ln>
              <a:scene3d>
                <a:camera prst="orthographicFront"/>
                <a:lightRig rig="threePt" dir="t"/>
              </a:scene3d>
              <a:sp3d>
                <a:bevelT w="88900"/>
              </a:sp3d>
            </c:spPr>
            <c:extLst>
              <c:ext xmlns:c16="http://schemas.microsoft.com/office/drawing/2014/chart" uri="{C3380CC4-5D6E-409C-BE32-E72D297353CC}">
                <c16:uniqueId val="{00000003-6C6F-44DC-B449-9671B51A1B2E}"/>
              </c:ext>
            </c:extLst>
          </c:dPt>
          <c:dPt>
            <c:idx val="2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solidFill>
                  <a:schemeClr val="bg1"/>
                </a:solidFill>
              </a:ln>
              <a:scene3d>
                <a:camera prst="orthographicFront"/>
                <a:lightRig rig="threePt" dir="t"/>
              </a:scene3d>
              <a:sp3d>
                <a:bevelT w="88900"/>
              </a:sp3d>
            </c:spPr>
            <c:extLst>
              <c:ext xmlns:c16="http://schemas.microsoft.com/office/drawing/2014/chart" uri="{C3380CC4-5D6E-409C-BE32-E72D297353CC}">
                <c16:uniqueId val="{00000005-6C6F-44DC-B449-9671B51A1B2E}"/>
              </c:ext>
            </c:extLst>
          </c:dPt>
          <c:dPt>
            <c:idx val="3"/>
            <c:bubble3D val="0"/>
            <c:spPr>
              <a:solidFill>
                <a:schemeClr val="accent5">
                  <a:lumMod val="75000"/>
                </a:schemeClr>
              </a:solidFill>
              <a:ln>
                <a:solidFill>
                  <a:schemeClr val="bg1"/>
                </a:solidFill>
              </a:ln>
              <a:scene3d>
                <a:camera prst="orthographicFront"/>
                <a:lightRig rig="threePt" dir="t"/>
              </a:scene3d>
              <a:sp3d>
                <a:bevelT w="88900"/>
              </a:sp3d>
            </c:spPr>
            <c:extLst>
              <c:ext xmlns:c16="http://schemas.microsoft.com/office/drawing/2014/chart" uri="{C3380CC4-5D6E-409C-BE32-E72D297353CC}">
                <c16:uniqueId val="{00000007-6C6F-44DC-B449-9671B51A1B2E}"/>
              </c:ext>
            </c:extLst>
          </c:dPt>
          <c:dPt>
            <c:idx val="4"/>
            <c:bubble3D val="0"/>
            <c:spPr>
              <a:solidFill>
                <a:schemeClr val="accent2"/>
              </a:solidFill>
              <a:ln>
                <a:solidFill>
                  <a:schemeClr val="bg1"/>
                </a:solidFill>
              </a:ln>
              <a:scene3d>
                <a:camera prst="orthographicFront"/>
                <a:lightRig rig="threePt" dir="t"/>
              </a:scene3d>
              <a:sp3d>
                <a:bevelT w="88900"/>
              </a:sp3d>
            </c:spPr>
            <c:extLst>
              <c:ext xmlns:c16="http://schemas.microsoft.com/office/drawing/2014/chart" uri="{C3380CC4-5D6E-409C-BE32-E72D297353CC}">
                <c16:uniqueId val="{00000009-6C6F-44DC-B449-9671B51A1B2E}"/>
              </c:ext>
            </c:extLst>
          </c:dPt>
          <c:dPt>
            <c:idx val="5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>
                <a:solidFill>
                  <a:schemeClr val="bg1"/>
                </a:solidFill>
              </a:ln>
              <a:scene3d>
                <a:camera prst="orthographicFront"/>
                <a:lightRig rig="threePt" dir="t"/>
              </a:scene3d>
              <a:sp3d>
                <a:bevelT w="88900"/>
              </a:sp3d>
            </c:spPr>
            <c:extLst>
              <c:ext xmlns:c16="http://schemas.microsoft.com/office/drawing/2014/chart" uri="{C3380CC4-5D6E-409C-BE32-E72D297353CC}">
                <c16:uniqueId val="{0000000B-6C6F-44DC-B449-9671B51A1B2E}"/>
              </c:ext>
            </c:extLst>
          </c:dPt>
          <c:dLbls>
            <c:dLbl>
              <c:idx val="0"/>
              <c:layout>
                <c:manualLayout>
                  <c:x val="0.11114534388923454"/>
                  <c:y val="5.1229518640267058E-3"/>
                </c:manualLayout>
              </c:layout>
              <c:tx>
                <c:rich>
                  <a:bodyPr/>
                  <a:lstStyle/>
                  <a:p>
                    <a:r>
                      <a:rPr lang="ka-GE" sz="900"/>
                      <a:t> საშინაო 
19%</a:t>
                    </a:r>
                    <a:endParaRPr lang="ka-GE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C6F-44DC-B449-9671B51A1B2E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pPr>
                      <a:defRPr sz="800">
                        <a:solidFill>
                          <a:sysClr val="windowText" lastClr="000000"/>
                        </a:solidFill>
                        <a:latin typeface="Calibri" pitchFamily="34" charset="0"/>
                      </a:defRPr>
                    </a:pPr>
                    <a:r>
                      <a:rPr lang="ka-GE" sz="800">
                        <a:solidFill>
                          <a:sysClr val="windowText" lastClr="000000"/>
                        </a:solidFill>
                      </a:rPr>
                      <a:t>მრავალმხრივი
59%</a:t>
                    </a:r>
                  </a:p>
                </c:rich>
              </c:tx>
              <c:spPr>
                <a:noFill/>
              </c:spPr>
              <c:dLblPos val="ctr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C6F-44DC-B449-9671B51A1B2E}"/>
                </c:ext>
              </c:extLst>
            </c:dLbl>
            <c:dLbl>
              <c:idx val="2"/>
              <c:layout>
                <c:manualLayout>
                  <c:x val="-0.12974489905383094"/>
                  <c:y val="-2.4269375654468062E-3"/>
                </c:manualLayout>
              </c:layout>
              <c:tx>
                <c:rich>
                  <a:bodyPr/>
                  <a:lstStyle/>
                  <a:p>
                    <a:fld id="{A12E743F-15B9-46A9-B71D-F6AD22838EBC}" type="CATEGORYNAME">
                      <a:rPr lang="ka-GE"/>
                      <a:pPr/>
                      <a:t>[CATEGORY NAME]</a:t>
                    </a:fld>
                    <a:r>
                      <a:rPr lang="ka-GE" baseline="0"/>
                      <a:t>
17%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8466848319709356"/>
                      <c:h val="0.16096718480138167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6C6F-44DC-B449-9671B51A1B2E}"/>
                </c:ext>
              </c:extLst>
            </c:dLbl>
            <c:dLbl>
              <c:idx val="3"/>
              <c:layout>
                <c:manualLayout>
                  <c:x val="-6.677208264498273E-2"/>
                  <c:y val="-6.3299470985817155E-3"/>
                </c:manualLayout>
              </c:layout>
              <c:tx>
                <c:rich>
                  <a:bodyPr/>
                  <a:lstStyle/>
                  <a:p>
                    <a:pPr>
                      <a:defRPr sz="800">
                        <a:solidFill>
                          <a:sysClr val="windowText" lastClr="000000"/>
                        </a:solidFill>
                        <a:latin typeface="Calibri" pitchFamily="34" charset="0"/>
                      </a:defRPr>
                    </a:pPr>
                    <a:fld id="{2487489D-5AE6-42DF-A20C-711714267CF7}" type="CATEGORYNAME">
                      <a:rPr lang="ka-GE" sz="800">
                        <a:solidFill>
                          <a:sysClr val="windowText" lastClr="000000"/>
                        </a:solidFill>
                      </a:rPr>
                      <a:pPr>
                        <a:defRPr sz="800">
                          <a:solidFill>
                            <a:sysClr val="windowText" lastClr="000000"/>
                          </a:solidFill>
                          <a:latin typeface="Calibri" pitchFamily="34" charset="0"/>
                        </a:defRPr>
                      </a:pPr>
                      <a:t>[CATEGORY NAME]</a:t>
                    </a:fld>
                    <a:r>
                      <a:rPr lang="ka-GE" sz="800">
                        <a:solidFill>
                          <a:sysClr val="windowText" lastClr="000000"/>
                        </a:solidFill>
                      </a:rPr>
                      <a:t> 5</a:t>
                    </a:r>
                    <a:r>
                      <a:rPr lang="ka-GE" sz="800" baseline="0">
                        <a:solidFill>
                          <a:sysClr val="windowText" lastClr="000000"/>
                        </a:solidFill>
                      </a:rPr>
                      <a:t>%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1415470809602342"/>
                      <c:h val="9.5900884758145663E-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6C6F-44DC-B449-9671B51A1B2E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6C6F-44DC-B449-9671B51A1B2E}"/>
                </c:ext>
              </c:extLst>
            </c:dLbl>
            <c:dLbl>
              <c:idx val="5"/>
              <c:layout>
                <c:manualLayout>
                  <c:x val="-0.18524433764580517"/>
                  <c:y val="-1.1840670175295508E-2"/>
                </c:manualLayout>
              </c:layout>
              <c:tx>
                <c:rich>
                  <a:bodyPr/>
                  <a:lstStyle/>
                  <a:p>
                    <a:pPr>
                      <a:defRPr sz="900">
                        <a:solidFill>
                          <a:sysClr val="windowText" lastClr="000000"/>
                        </a:solidFill>
                        <a:latin typeface="Calibri" pitchFamily="34" charset="0"/>
                      </a:defRPr>
                    </a:pPr>
                    <a:r>
                      <a:rPr lang="ka-GE" sz="900" dirty="0">
                        <a:solidFill>
                          <a:sysClr val="windowText" lastClr="000000"/>
                        </a:solidFill>
                      </a:rPr>
                      <a:t>საგარეო
81%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6C6F-44DC-B449-9671B51A1B2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solidFill>
                      <a:sysClr val="windowText" lastClr="000000"/>
                    </a:solidFill>
                    <a:latin typeface="Calibri" pitchFamily="34" charset="0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'GVT მარტი'!$P$32:$P$36</c:f>
              <c:strCache>
                <c:ptCount val="5"/>
                <c:pt idx="0">
                  <c:v> საშინაო </c:v>
                </c:pt>
                <c:pt idx="1">
                  <c:v>მრავალმხრივი</c:v>
                </c:pt>
                <c:pt idx="2">
                  <c:v>ორმხრივი</c:v>
                </c:pt>
                <c:pt idx="3">
                  <c:v>ევრობონდი</c:v>
                </c:pt>
                <c:pt idx="4">
                  <c:v>გარანტირებული</c:v>
                </c:pt>
              </c:strCache>
            </c:strRef>
          </c:cat>
          <c:val>
            <c:numRef>
              <c:f>'GVT მარტი'!$Q$32:$Q$36</c:f>
              <c:numCache>
                <c:formatCode>_(* #,##0_);_(* \(#,##0\);_(* "-"??_);_(@_)</c:formatCode>
                <c:ptCount val="5"/>
                <c:pt idx="0">
                  <c:v>4511786.9675800009</c:v>
                </c:pt>
                <c:pt idx="1">
                  <c:v>12779704.201760996</c:v>
                </c:pt>
                <c:pt idx="2">
                  <c:v>3448798.7942369478</c:v>
                </c:pt>
                <c:pt idx="3">
                  <c:v>1642250</c:v>
                </c:pt>
                <c:pt idx="4">
                  <c:v>5456.7829030000003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6C6F-44DC-B449-9671B51A1B2E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  <c:gapWidth val="66"/>
        <c:splitType val="pos"/>
        <c:splitPos val="4"/>
        <c:secondPieSize val="99"/>
        <c:serLines/>
      </c:ofPieChart>
      <c:spPr>
        <a:noFill/>
        <a:ln w="25400">
          <a:noFill/>
        </a:ln>
      </c:spPr>
    </c:plotArea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40"/>
      <c:rotY val="81"/>
      <c:rAngAx val="0"/>
      <c:perspective val="4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460432412503621"/>
          <c:y val="0.21857398002764447"/>
          <c:w val="0.7366291485513895"/>
          <c:h val="0.73605491621239671"/>
        </c:manualLayout>
      </c:layout>
      <c:pie3DChart>
        <c:varyColors val="1"/>
        <c:ser>
          <c:idx val="0"/>
          <c:order val="0"/>
          <c:spPr>
            <a:ln>
              <a:solidFill>
                <a:schemeClr val="bg1"/>
              </a:solidFill>
            </a:ln>
          </c:spPr>
          <c:explosion val="8"/>
          <c:dPt>
            <c:idx val="0"/>
            <c:bubble3D val="0"/>
            <c:spPr>
              <a:solidFill>
                <a:schemeClr val="accent5"/>
              </a:solidFill>
              <a:ln>
                <a:solidFill>
                  <a:schemeClr val="bg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1-5081-4972-AEE2-3808A9CB1816}"/>
              </c:ext>
            </c:extLst>
          </c:dPt>
          <c:dPt>
            <c:idx val="1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solidFill>
                  <a:schemeClr val="bg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3-5081-4972-AEE2-3808A9CB1816}"/>
              </c:ext>
            </c:extLst>
          </c:dPt>
          <c:dPt>
            <c:idx val="2"/>
            <c:bubble3D val="0"/>
            <c:spPr>
              <a:solidFill>
                <a:schemeClr val="accent5">
                  <a:lumMod val="40000"/>
                  <a:lumOff val="60000"/>
                </a:schemeClr>
              </a:solidFill>
              <a:ln>
                <a:solidFill>
                  <a:schemeClr val="bg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5-5081-4972-AEE2-3808A9CB1816}"/>
              </c:ext>
            </c:extLst>
          </c:dPt>
          <c:dLbls>
            <c:dLbl>
              <c:idx val="0"/>
              <c:layout>
                <c:manualLayout>
                  <c:x val="-0.1923726852868736"/>
                  <c:y val="-0.23747377987245261"/>
                </c:manualLayout>
              </c:layout>
              <c:tx>
                <c:rich>
                  <a:bodyPr/>
                  <a:lstStyle/>
                  <a:p>
                    <a:pPr>
                      <a:defRPr sz="800">
                        <a:solidFill>
                          <a:sysClr val="windowText" lastClr="000000"/>
                        </a:solidFill>
                      </a:defRPr>
                    </a:pPr>
                    <a:fld id="{CCA4667D-2301-4FC9-92CC-1995B007F7D7}" type="CATEGORYNAME">
                      <a:rPr lang="en-US"/>
                      <a:pPr>
                        <a:defRPr sz="800">
                          <a:solidFill>
                            <a:sysClr val="windowText" lastClr="000000"/>
                          </a:solidFill>
                        </a:defRPr>
                      </a:pPr>
                      <a:t>[CATEGORY NAME]</a:t>
                    </a:fld>
                    <a:r>
                      <a:rPr lang="en-US" baseline="0"/>
                      <a:t> 50%</a:t>
                    </a:r>
                  </a:p>
                </c:rich>
              </c:tx>
              <c:numFmt formatCode="0%" sourceLinked="0"/>
              <c:spPr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5081-4972-AEE2-3808A9CB1816}"/>
                </c:ext>
              </c:extLst>
            </c:dLbl>
            <c:dLbl>
              <c:idx val="1"/>
              <c:layout>
                <c:manualLayout>
                  <c:x val="0.17752514359275701"/>
                  <c:y val="1.390859915355055E-2"/>
                </c:manualLayout>
              </c:layout>
              <c:tx>
                <c:rich>
                  <a:bodyPr/>
                  <a:lstStyle/>
                  <a:p>
                    <a:fld id="{A0EAEC30-4977-4293-B199-C1751B452A07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> 22%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5081-4972-AEE2-3808A9CB1816}"/>
                </c:ext>
              </c:extLst>
            </c:dLbl>
            <c:dLbl>
              <c:idx val="2"/>
              <c:layout>
                <c:manualLayout>
                  <c:x val="-0.11856446541340979"/>
                  <c:y val="0.19262160515865673"/>
                </c:manualLayout>
              </c:layout>
              <c:tx>
                <c:rich>
                  <a:bodyPr/>
                  <a:lstStyle/>
                  <a:p>
                    <a:fld id="{91897848-FE90-4144-9F93-24B4BFD9B6DF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> 25%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5081-4972-AEE2-3808A9CB1816}"/>
                </c:ext>
              </c:extLst>
            </c:dLbl>
            <c:dLbl>
              <c:idx val="3"/>
              <c:layout>
                <c:manualLayout>
                  <c:x val="-2.4613814691727458E-2"/>
                  <c:y val="1.019138138362554E-2"/>
                </c:manualLayout>
              </c:layout>
              <c:numFmt formatCode="0%" sourceLinked="0"/>
              <c:spPr/>
              <c:txPr>
                <a:bodyPr/>
                <a:lstStyle/>
                <a:p>
                  <a:pPr>
                    <a:defRPr sz="800">
                      <a:solidFill>
                        <a:sysClr val="windowText" lastClr="000000"/>
                      </a:solidFill>
                    </a:defRPr>
                  </a:pPr>
                  <a:endParaRPr lang="en-US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5081-4972-AEE2-3808A9CB1816}"/>
                </c:ext>
              </c:extLst>
            </c:dLbl>
            <c:numFmt formatCode="0%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>
                    <a:solidFill>
                      <a:sysClr val="windowText" lastClr="000000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 </c:separator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'SEP-20 GVT'!$K$51:$K$54</c:f>
              <c:strCache>
                <c:ptCount val="4"/>
                <c:pt idx="0">
                  <c:v>EUR</c:v>
                </c:pt>
                <c:pt idx="1">
                  <c:v>SDR</c:v>
                </c:pt>
                <c:pt idx="2">
                  <c:v>USD</c:v>
                </c:pt>
                <c:pt idx="3">
                  <c:v>სხვა</c:v>
                </c:pt>
              </c:strCache>
            </c:strRef>
          </c:cat>
          <c:val>
            <c:numRef>
              <c:f>'SEP-20 GVT'!$M$51:$M$54</c:f>
              <c:numCache>
                <c:formatCode>0%</c:formatCode>
                <c:ptCount val="4"/>
                <c:pt idx="0">
                  <c:v>0.42030205467705289</c:v>
                </c:pt>
                <c:pt idx="1">
                  <c:v>0.26883764891736539</c:v>
                </c:pt>
                <c:pt idx="2">
                  <c:v>0.27724464243367464</c:v>
                </c:pt>
                <c:pt idx="3">
                  <c:v>3.3615653971907099E-2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5081-4972-AEE2-3808A9CB1816}"/>
            </c:ext>
          </c:extLst>
        </c:ser>
        <c:ser>
          <c:idx val="1"/>
          <c:order val="1"/>
          <c:explosion val="25"/>
          <c:cat>
            <c:strRef>
              <c:f>'SEP-20 GVT'!$K$51:$K$54</c:f>
              <c:strCache>
                <c:ptCount val="4"/>
                <c:pt idx="0">
                  <c:v>EUR</c:v>
                </c:pt>
                <c:pt idx="1">
                  <c:v>SDR</c:v>
                </c:pt>
                <c:pt idx="2">
                  <c:v>USD</c:v>
                </c:pt>
                <c:pt idx="3">
                  <c:v>სხვა</c:v>
                </c:pt>
              </c:strCache>
            </c:strRef>
          </c:cat>
          <c:val>
            <c:numRef>
              <c:f>'SEP-20 GVT'!$M$50:$M$54</c:f>
              <c:numCache>
                <c:formatCode>0%</c:formatCode>
                <c:ptCount val="5"/>
                <c:pt idx="1">
                  <c:v>0.42030205467705289</c:v>
                </c:pt>
                <c:pt idx="2">
                  <c:v>0.26883764891736539</c:v>
                </c:pt>
                <c:pt idx="3">
                  <c:v>0.27724464243367464</c:v>
                </c:pt>
                <c:pt idx="4">
                  <c:v>3.3615653971907099E-2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5081-4972-AEE2-3808A9CB181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900" b="0"/>
            </a:pPr>
            <a:r>
              <a:rPr lang="ka-GE" sz="900" b="0" i="0" u="none" strike="noStrike" baseline="0"/>
              <a:t>საპროცენტო განაკვეთის ტიპი</a:t>
            </a:r>
            <a:endParaRPr lang="en-US" sz="900" b="0"/>
          </a:p>
        </c:rich>
      </c:tx>
      <c:layout>
        <c:manualLayout>
          <c:xMode val="edge"/>
          <c:yMode val="edge"/>
          <c:x val="0.15969266662180048"/>
          <c:y val="0"/>
        </c:manualLayout>
      </c:layout>
      <c:overlay val="0"/>
    </c:title>
    <c:autoTitleDeleted val="0"/>
    <c:view3D>
      <c:rotX val="40"/>
      <c:rotY val="20"/>
      <c:rAngAx val="0"/>
      <c:perspective val="5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1502344258249767E-2"/>
          <c:y val="0.25312899645933518"/>
          <c:w val="0.93710119568387285"/>
          <c:h val="0.74687100354066482"/>
        </c:manualLayout>
      </c:layout>
      <c:pie3DChart>
        <c:varyColors val="1"/>
        <c:ser>
          <c:idx val="0"/>
          <c:order val="0"/>
          <c:spPr>
            <a:ln>
              <a:solidFill>
                <a:schemeClr val="bg1"/>
              </a:solidFill>
            </a:ln>
          </c:spPr>
          <c:explosion val="9"/>
          <c:dPt>
            <c:idx val="0"/>
            <c:bubble3D val="0"/>
            <c:spPr>
              <a:solidFill>
                <a:schemeClr val="accent5">
                  <a:lumMod val="40000"/>
                  <a:lumOff val="60000"/>
                </a:schemeClr>
              </a:solidFill>
              <a:ln>
                <a:solidFill>
                  <a:schemeClr val="bg1"/>
                </a:solidFill>
              </a:ln>
              <a:effectLst>
                <a:outerShdw blurRad="40000" dist="23000" dir="5400000" sx="1000" sy="1000" rotWithShape="0">
                  <a:schemeClr val="bg1">
                    <a:alpha val="35000"/>
                  </a:scheme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D1C7-4333-85A6-28A4B873D902}"/>
              </c:ext>
            </c:extLst>
          </c:dPt>
          <c:dPt>
            <c:idx val="1"/>
            <c:bubble3D val="0"/>
            <c:explosion val="0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solidFill>
                  <a:schemeClr val="bg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3-D1C7-4333-85A6-28A4B873D902}"/>
              </c:ext>
            </c:extLst>
          </c:dPt>
          <c:dLbls>
            <c:dLbl>
              <c:idx val="0"/>
              <c:layout>
                <c:manualLayout>
                  <c:x val="-0.11590016613749321"/>
                  <c:y val="-0.14401580500970498"/>
                </c:manualLayout>
              </c:layout>
              <c:tx>
                <c:rich>
                  <a:bodyPr/>
                  <a:lstStyle/>
                  <a:p>
                    <a:pPr>
                      <a:defRPr sz="800" b="0">
                        <a:solidFill>
                          <a:sysClr val="windowText" lastClr="000000"/>
                        </a:solidFill>
                      </a:defRPr>
                    </a:pPr>
                    <a:fld id="{38A9DE4D-14D6-4041-8AC4-B3A9C5F1956F}" type="CATEGORYNAME">
                      <a:rPr lang="ka-GE" sz="800"/>
                      <a:pPr>
                        <a:defRPr sz="800" b="0">
                          <a:solidFill>
                            <a:sysClr val="windowText" lastClr="000000"/>
                          </a:solidFill>
                        </a:defRPr>
                      </a:pPr>
                      <a:t>[CATEGORY NAME]</a:t>
                    </a:fld>
                    <a:r>
                      <a:rPr lang="ka-GE" sz="800" baseline="0"/>
                      <a:t>
55%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9245171276667346"/>
                      <c:h val="0.31095069492152405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D1C7-4333-85A6-28A4B873D902}"/>
                </c:ext>
              </c:extLst>
            </c:dLbl>
            <c:dLbl>
              <c:idx val="1"/>
              <c:layout>
                <c:manualLayout>
                  <c:x val="0.16597797070238013"/>
                  <c:y val="7.2538533354471593E-2"/>
                </c:manualLayout>
              </c:layout>
              <c:tx>
                <c:rich>
                  <a:bodyPr/>
                  <a:lstStyle/>
                  <a:p>
                    <a:pPr>
                      <a:defRPr sz="800" b="0">
                        <a:solidFill>
                          <a:sysClr val="windowText" lastClr="000000"/>
                        </a:solidFill>
                      </a:defRPr>
                    </a:pPr>
                    <a:fld id="{52199750-D3D4-4EF5-B2FB-1221535734FC}" type="CATEGORYNAME">
                      <a:rPr lang="ka-GE"/>
                      <a:pPr>
                        <a:defRPr sz="800" b="0">
                          <a:solidFill>
                            <a:sysClr val="windowText" lastClr="000000"/>
                          </a:solidFill>
                        </a:defRPr>
                      </a:pPr>
                      <a:t>[CATEGORY NAME]</a:t>
                    </a:fld>
                    <a:r>
                      <a:rPr lang="ka-GE" baseline="0"/>
                      <a:t>
45%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45056781475048002"/>
                      <c:h val="0.29938712760370817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D1C7-4333-85A6-28A4B873D90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 b="0">
                    <a:solidFill>
                      <a:sysClr val="windowText" lastClr="000000"/>
                    </a:solidFill>
                  </a:defRPr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'SEP-20 GVT'!$L$40:$L$41</c:f>
              <c:strCache>
                <c:ptCount val="2"/>
                <c:pt idx="0">
                  <c:v>ფიქსირებული</c:v>
                </c:pt>
                <c:pt idx="1">
                  <c:v>ცვლადი</c:v>
                </c:pt>
              </c:strCache>
            </c:strRef>
          </c:cat>
          <c:val>
            <c:numRef>
              <c:f>'SEP-20 GVT'!$M$40:$M$41</c:f>
              <c:numCache>
                <c:formatCode>_(* #,##0_);_(* \(#,##0\);_(* "-"??_);_(@_)</c:formatCode>
                <c:ptCount val="2"/>
                <c:pt idx="0">
                  <c:v>3479814.3127420009</c:v>
                </c:pt>
                <c:pt idx="1">
                  <c:v>3257941.7071850006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1C7-4333-85A6-28A4B873D90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0.00028</cdr:y>
    </cdr:from>
    <cdr:to>
      <cdr:x>1</cdr:x>
      <cdr:y>0.22876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0" y="371"/>
          <a:ext cx="2048742" cy="30269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marL="0" marR="0" indent="0" algn="ctr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ka-GE" sz="900" b="0">
              <a:effectLst/>
              <a:latin typeface="+mn-lt"/>
              <a:ea typeface="+mn-ea"/>
              <a:cs typeface="+mn-cs"/>
            </a:rPr>
            <a:t>სავალუტო   სტრუქტურა</a:t>
          </a:r>
          <a:endParaRPr lang="en-US" sz="900" b="0">
            <a:effectLst/>
          </a:endParaRPr>
        </a:p>
        <a:p xmlns:a="http://schemas.openxmlformats.org/drawingml/2006/main">
          <a:pPr algn="ctr"/>
          <a:endParaRPr lang="en-US" sz="900" b="0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744C9-EC44-47DF-B8F4-FAEC6F84B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2458</Words>
  <Characters>14014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Shanshiashvili</dc:creator>
  <cp:keywords/>
  <dc:description/>
  <cp:lastModifiedBy>Inga Gurgenidze</cp:lastModifiedBy>
  <cp:revision>9</cp:revision>
  <cp:lastPrinted>2019-04-25T08:10:00Z</cp:lastPrinted>
  <dcterms:created xsi:type="dcterms:W3CDTF">2021-11-19T12:58:00Z</dcterms:created>
  <dcterms:modified xsi:type="dcterms:W3CDTF">2021-11-19T18:58:00Z</dcterms:modified>
</cp:coreProperties>
</file>